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4D6" w:rsidRDefault="00A16CB7" w:rsidP="00A16CB7">
      <w:pPr>
        <w:pStyle w:val="a3"/>
        <w:spacing w:after="0" w:line="276" w:lineRule="auto"/>
        <w:ind w:left="0" w:firstLine="0"/>
        <w:jc w:val="center"/>
        <w:rPr>
          <w:b/>
        </w:rPr>
      </w:pPr>
      <w:r>
        <w:rPr>
          <w:b/>
        </w:rPr>
        <w:t>ОСВІТНЯ</w:t>
      </w:r>
      <w:r w:rsidR="001704D6">
        <w:rPr>
          <w:b/>
        </w:rPr>
        <w:t xml:space="preserve"> </w:t>
      </w:r>
      <w:r w:rsidR="004C5AD8" w:rsidRPr="004C5AD8">
        <w:rPr>
          <w:b/>
        </w:rPr>
        <w:t xml:space="preserve">ПРОГРАМА </w:t>
      </w:r>
    </w:p>
    <w:p w:rsidR="00FF766B" w:rsidRDefault="004C5AD8" w:rsidP="00A16CB7">
      <w:pPr>
        <w:pStyle w:val="a3"/>
        <w:spacing w:after="0" w:line="276" w:lineRule="auto"/>
        <w:ind w:left="0" w:firstLine="0"/>
        <w:jc w:val="center"/>
        <w:rPr>
          <w:b/>
        </w:rPr>
      </w:pPr>
      <w:r w:rsidRPr="004C5AD8">
        <w:rPr>
          <w:b/>
        </w:rPr>
        <w:t>«МУЗИЧНИЙ КАЛЕЙДОСКОП»</w:t>
      </w:r>
    </w:p>
    <w:p w:rsidR="001704D6" w:rsidRDefault="001704D6" w:rsidP="00A16CB7">
      <w:pPr>
        <w:pStyle w:val="a3"/>
        <w:spacing w:after="0" w:line="276" w:lineRule="auto"/>
        <w:ind w:left="0" w:firstLine="0"/>
        <w:jc w:val="center"/>
        <w:rPr>
          <w:b/>
        </w:rPr>
      </w:pPr>
    </w:p>
    <w:p w:rsidR="001704D6" w:rsidRPr="001704D6" w:rsidRDefault="001704D6" w:rsidP="00A16CB7">
      <w:pPr>
        <w:pStyle w:val="a3"/>
        <w:spacing w:after="0" w:line="276" w:lineRule="auto"/>
        <w:ind w:left="0" w:firstLine="0"/>
        <w:jc w:val="center"/>
        <w:rPr>
          <w:i/>
        </w:rPr>
      </w:pPr>
      <w:r w:rsidRPr="001704D6">
        <w:rPr>
          <w:i/>
        </w:rPr>
        <w:t>Початковий навчальний рівень</w:t>
      </w:r>
    </w:p>
    <w:p w:rsidR="001704D6" w:rsidRPr="001704D6" w:rsidRDefault="001704D6" w:rsidP="00A16CB7">
      <w:pPr>
        <w:pStyle w:val="a3"/>
        <w:spacing w:after="0" w:line="276" w:lineRule="auto"/>
        <w:ind w:left="0" w:firstLine="0"/>
        <w:jc w:val="center"/>
        <w:rPr>
          <w:i/>
        </w:rPr>
      </w:pPr>
      <w:r w:rsidRPr="001704D6">
        <w:rPr>
          <w:i/>
        </w:rPr>
        <w:t>1 рік навчання</w:t>
      </w:r>
    </w:p>
    <w:p w:rsidR="004C5AD8" w:rsidRPr="00FF766B" w:rsidRDefault="004C5AD8" w:rsidP="00A16CB7">
      <w:pPr>
        <w:pStyle w:val="a3"/>
        <w:spacing w:after="0" w:line="276" w:lineRule="auto"/>
        <w:ind w:left="0" w:firstLine="0"/>
        <w:rPr>
          <w:b/>
        </w:rPr>
      </w:pPr>
    </w:p>
    <w:p w:rsidR="0090367A" w:rsidRPr="00BA7D7D" w:rsidRDefault="0090367A" w:rsidP="00A16CB7">
      <w:pPr>
        <w:pStyle w:val="2"/>
        <w:spacing w:after="0" w:line="276" w:lineRule="auto"/>
        <w:ind w:left="0" w:firstLine="567"/>
        <w:jc w:val="center"/>
        <w:rPr>
          <w:b/>
        </w:rPr>
      </w:pPr>
      <w:r w:rsidRPr="00BA7D7D">
        <w:rPr>
          <w:b/>
        </w:rPr>
        <w:t>ПОЯСНЮВАЛЬНА ЗАПИСКА</w:t>
      </w:r>
    </w:p>
    <w:p w:rsidR="0090367A" w:rsidRPr="00BA7D7D" w:rsidRDefault="0090367A" w:rsidP="00A16CB7">
      <w:pPr>
        <w:pStyle w:val="2"/>
        <w:spacing w:after="0" w:line="276" w:lineRule="auto"/>
        <w:ind w:left="0" w:firstLine="567"/>
        <w:jc w:val="center"/>
        <w:rPr>
          <w:b/>
        </w:rPr>
      </w:pPr>
    </w:p>
    <w:p w:rsidR="00E123B7" w:rsidRPr="00BA7D7D" w:rsidRDefault="00E123B7" w:rsidP="00A16CB7">
      <w:pPr>
        <w:pStyle w:val="2"/>
        <w:spacing w:after="0" w:line="276" w:lineRule="auto"/>
        <w:ind w:left="0"/>
      </w:pPr>
      <w:r w:rsidRPr="00BA7D7D">
        <w:rPr>
          <w:color w:val="000000"/>
        </w:rPr>
        <w:t>Зміни, пов’язані з розвитком духовності людини інформаційної епохи, впливають на розвиток освіти</w:t>
      </w:r>
      <w:r>
        <w:rPr>
          <w:color w:val="000000"/>
        </w:rPr>
        <w:t xml:space="preserve"> –</w:t>
      </w:r>
      <w:r w:rsidRPr="00BA7D7D">
        <w:rPr>
          <w:color w:val="000000"/>
        </w:rPr>
        <w:t xml:space="preserve"> важлив</w:t>
      </w:r>
      <w:r>
        <w:rPr>
          <w:color w:val="000000"/>
        </w:rPr>
        <w:t>ого</w:t>
      </w:r>
      <w:r w:rsidRPr="00BA7D7D">
        <w:rPr>
          <w:color w:val="000000"/>
        </w:rPr>
        <w:t xml:space="preserve"> чинник</w:t>
      </w:r>
      <w:r>
        <w:rPr>
          <w:color w:val="000000"/>
        </w:rPr>
        <w:t>а</w:t>
      </w:r>
      <w:r w:rsidRPr="00BA7D7D">
        <w:rPr>
          <w:color w:val="000000"/>
        </w:rPr>
        <w:t xml:space="preserve"> виховання та навчання дитини</w:t>
      </w:r>
      <w:r w:rsidRPr="00BA7D7D">
        <w:t>. Модернізація змісту освіти вимагає визначення чітких завдань діяльності позашкільних навчальних закладах, що забезпечують формування творчих здібностей їх вихованців у процесі освітньо-виховної роботи в гуртках, студіях,  інших творчих об’єднаннях.</w:t>
      </w:r>
    </w:p>
    <w:p w:rsidR="00E123B7" w:rsidRPr="00BA7D7D" w:rsidRDefault="00E123B7" w:rsidP="00A16CB7">
      <w:pPr>
        <w:pStyle w:val="2"/>
        <w:spacing w:after="0" w:line="276" w:lineRule="auto"/>
        <w:ind w:left="0" w:firstLine="567"/>
      </w:pPr>
      <w:r w:rsidRPr="00BA7D7D">
        <w:t xml:space="preserve">Діяльність </w:t>
      </w:r>
      <w:r>
        <w:t xml:space="preserve">творчих об’єднань початкового навчального рівня в позашкільних навчальних закладах із </w:t>
      </w:r>
      <w:r w:rsidRPr="00BA7D7D">
        <w:t xml:space="preserve">формування музично-ритмічних здібностей дітей дошкільного віку </w:t>
      </w:r>
      <w:r>
        <w:t>сприяє</w:t>
      </w:r>
      <w:r w:rsidRPr="00BA7D7D">
        <w:t xml:space="preserve"> розвит</w:t>
      </w:r>
      <w:r>
        <w:t>ку</w:t>
      </w:r>
      <w:r w:rsidRPr="00BA7D7D">
        <w:t xml:space="preserve"> їхньої музично-рухової активності, творчої уяви та фантазії</w:t>
      </w:r>
      <w:r>
        <w:t>;</w:t>
      </w:r>
      <w:r w:rsidRPr="00BA7D7D">
        <w:t xml:space="preserve"> зміцнює фізичне та психічне здоров’я. </w:t>
      </w:r>
    </w:p>
    <w:p w:rsidR="00E123B7" w:rsidRPr="00BA7D7D" w:rsidRDefault="00E123B7" w:rsidP="00A16CB7">
      <w:pPr>
        <w:pStyle w:val="2"/>
        <w:spacing w:after="0" w:line="276" w:lineRule="auto"/>
        <w:ind w:left="0" w:firstLine="567"/>
      </w:pPr>
      <w:r w:rsidRPr="00BA7D7D">
        <w:rPr>
          <w:rStyle w:val="hps"/>
        </w:rPr>
        <w:t xml:space="preserve">Актуальність </w:t>
      </w:r>
      <w:r w:rsidRPr="00BA7D7D">
        <w:t xml:space="preserve">розроблення </w:t>
      </w:r>
      <w:r w:rsidR="00A16CB7">
        <w:rPr>
          <w:color w:val="000000"/>
        </w:rPr>
        <w:t>освітньої</w:t>
      </w:r>
      <w:r w:rsidRPr="00BA7D7D">
        <w:t xml:space="preserve"> програми </w:t>
      </w:r>
      <w:r w:rsidRPr="00BA7D7D">
        <w:rPr>
          <w:kern w:val="28"/>
        </w:rPr>
        <w:t xml:space="preserve">«Музичний калейдоскоп» </w:t>
      </w:r>
      <w:r w:rsidRPr="00BA7D7D">
        <w:t xml:space="preserve">обумовлена необхідністю підвищення якості освітньо-виховної діяльності позашкільних навчальних закладів і </w:t>
      </w:r>
      <w:r w:rsidRPr="00BA7D7D">
        <w:rPr>
          <w:rStyle w:val="hps"/>
        </w:rPr>
        <w:t>соціальною значимістю</w:t>
      </w:r>
      <w:r w:rsidRPr="00BA7D7D">
        <w:t xml:space="preserve"> </w:t>
      </w:r>
      <w:r w:rsidRPr="00BA7D7D">
        <w:rPr>
          <w:rStyle w:val="hps"/>
        </w:rPr>
        <w:t>проблеми розвитку</w:t>
      </w:r>
      <w:r w:rsidRPr="00BA7D7D">
        <w:t xml:space="preserve"> </w:t>
      </w:r>
      <w:r w:rsidRPr="00BA7D7D">
        <w:rPr>
          <w:rStyle w:val="hps"/>
        </w:rPr>
        <w:t>дитини дошкільного віку, що є</w:t>
      </w:r>
      <w:r w:rsidRPr="00BA7D7D">
        <w:t xml:space="preserve"> </w:t>
      </w:r>
      <w:r w:rsidRPr="00BA7D7D">
        <w:rPr>
          <w:rStyle w:val="hps"/>
        </w:rPr>
        <w:t>найбільш</w:t>
      </w:r>
      <w:r w:rsidRPr="00BA7D7D">
        <w:t xml:space="preserve"> </w:t>
      </w:r>
      <w:r w:rsidRPr="00BA7D7D">
        <w:rPr>
          <w:rStyle w:val="hps"/>
        </w:rPr>
        <w:t>сенситивним</w:t>
      </w:r>
      <w:r w:rsidRPr="00BA7D7D">
        <w:t xml:space="preserve"> </w:t>
      </w:r>
      <w:r w:rsidRPr="00BA7D7D">
        <w:rPr>
          <w:rStyle w:val="hps"/>
        </w:rPr>
        <w:t>періодом</w:t>
      </w:r>
      <w:r w:rsidRPr="00BA7D7D">
        <w:t xml:space="preserve"> </w:t>
      </w:r>
      <w:r w:rsidRPr="00BA7D7D">
        <w:rPr>
          <w:rStyle w:val="hps"/>
        </w:rPr>
        <w:t>для оволодіння</w:t>
      </w:r>
      <w:r w:rsidRPr="00BA7D7D">
        <w:t xml:space="preserve"> </w:t>
      </w:r>
      <w:r w:rsidRPr="00BA7D7D">
        <w:rPr>
          <w:rStyle w:val="hps"/>
        </w:rPr>
        <w:t>основами творчої</w:t>
      </w:r>
      <w:r w:rsidRPr="00BA7D7D">
        <w:t xml:space="preserve"> </w:t>
      </w:r>
      <w:r w:rsidRPr="00BA7D7D">
        <w:rPr>
          <w:rStyle w:val="hps"/>
        </w:rPr>
        <w:t>діяльності</w:t>
      </w:r>
      <w:r w:rsidRPr="00BA7D7D">
        <w:t>.</w:t>
      </w:r>
    </w:p>
    <w:p w:rsidR="00E123B7" w:rsidRPr="00656002" w:rsidRDefault="00A16CB7" w:rsidP="00A16CB7">
      <w:pPr>
        <w:pStyle w:val="western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lang w:val="uk-UA"/>
        </w:rPr>
      </w:pPr>
      <w:r w:rsidRPr="00A16CB7">
        <w:rPr>
          <w:color w:val="000000"/>
          <w:sz w:val="28"/>
          <w:lang w:val="uk-UA"/>
        </w:rPr>
        <w:t>Освітня</w:t>
      </w:r>
      <w:r w:rsidR="00E123B7" w:rsidRPr="00BA7D7D">
        <w:rPr>
          <w:kern w:val="28"/>
          <w:sz w:val="28"/>
          <w:szCs w:val="28"/>
          <w:lang w:val="uk-UA"/>
        </w:rPr>
        <w:t xml:space="preserve"> програма гуртка побудована на основі Законів про </w:t>
      </w:r>
      <w:r w:rsidR="00E123B7" w:rsidRPr="00BA7D7D">
        <w:rPr>
          <w:sz w:val="28"/>
          <w:szCs w:val="28"/>
          <w:lang w:val="uk-UA"/>
        </w:rPr>
        <w:t>«Про освіту», «Про дошкільну освіту», «Про позашкільну освіту»</w:t>
      </w:r>
      <w:r w:rsidR="00E123B7">
        <w:rPr>
          <w:sz w:val="28"/>
          <w:szCs w:val="28"/>
          <w:lang w:val="uk-UA"/>
        </w:rPr>
        <w:t>;</w:t>
      </w:r>
      <w:r w:rsidR="00E123B7" w:rsidRPr="00BA7D7D">
        <w:rPr>
          <w:sz w:val="28"/>
          <w:szCs w:val="28"/>
          <w:lang w:val="uk-UA"/>
        </w:rPr>
        <w:t xml:space="preserve"> ураховує </w:t>
      </w:r>
      <w:r w:rsidR="00E123B7" w:rsidRPr="00BA7D7D">
        <w:rPr>
          <w:kern w:val="28"/>
          <w:sz w:val="28"/>
          <w:szCs w:val="28"/>
          <w:lang w:val="uk-UA"/>
        </w:rPr>
        <w:t>норми та положення Базового компонента дошкільної освіти, завдань програм «Дитина», «</w:t>
      </w:r>
      <w:r>
        <w:rPr>
          <w:kern w:val="28"/>
          <w:sz w:val="28"/>
          <w:szCs w:val="28"/>
          <w:lang w:val="uk-UA"/>
        </w:rPr>
        <w:t>Впевнений старт</w:t>
      </w:r>
      <w:r w:rsidR="00E123B7" w:rsidRPr="00BA7D7D">
        <w:rPr>
          <w:kern w:val="28"/>
          <w:sz w:val="28"/>
          <w:szCs w:val="28"/>
          <w:lang w:val="uk-UA"/>
        </w:rPr>
        <w:t>»</w:t>
      </w:r>
      <w:r w:rsidR="00E123B7">
        <w:rPr>
          <w:kern w:val="28"/>
          <w:sz w:val="28"/>
          <w:szCs w:val="28"/>
          <w:lang w:val="uk-UA"/>
        </w:rPr>
        <w:t>;</w:t>
      </w:r>
      <w:r w:rsidR="00E123B7">
        <w:rPr>
          <w:sz w:val="28"/>
          <w:szCs w:val="28"/>
          <w:lang w:val="uk-UA"/>
        </w:rPr>
        <w:t xml:space="preserve"> </w:t>
      </w:r>
      <w:r w:rsidR="00E123B7" w:rsidRPr="00BA7D7D">
        <w:rPr>
          <w:color w:val="000000"/>
          <w:sz w:val="28"/>
          <w:szCs w:val="28"/>
          <w:lang w:val="uk-UA"/>
        </w:rPr>
        <w:t>ґрунтується на принципах науковості</w:t>
      </w:r>
      <w:r w:rsidR="00E123B7">
        <w:rPr>
          <w:color w:val="000000"/>
          <w:sz w:val="28"/>
          <w:szCs w:val="28"/>
          <w:lang w:val="uk-UA"/>
        </w:rPr>
        <w:t>,</w:t>
      </w:r>
      <w:r w:rsidR="00E123B7" w:rsidRPr="00BA7D7D">
        <w:rPr>
          <w:color w:val="000000"/>
          <w:sz w:val="28"/>
          <w:szCs w:val="28"/>
          <w:lang w:val="uk-UA"/>
        </w:rPr>
        <w:t xml:space="preserve"> гуманізації та демократизації освітньої роботи</w:t>
      </w:r>
      <w:r w:rsidR="00E123B7">
        <w:rPr>
          <w:color w:val="000000"/>
          <w:sz w:val="28"/>
          <w:szCs w:val="28"/>
          <w:lang w:val="uk-UA"/>
        </w:rPr>
        <w:t>,</w:t>
      </w:r>
      <w:r w:rsidR="00E123B7" w:rsidRPr="00BA7D7D">
        <w:rPr>
          <w:color w:val="000000"/>
          <w:sz w:val="28"/>
          <w:szCs w:val="28"/>
          <w:lang w:val="uk-UA"/>
        </w:rPr>
        <w:t xml:space="preserve"> визнання самоцінності дошкільного дитинства</w:t>
      </w:r>
      <w:r w:rsidR="00E123B7">
        <w:rPr>
          <w:color w:val="000000"/>
          <w:sz w:val="28"/>
          <w:szCs w:val="28"/>
          <w:lang w:val="uk-UA"/>
        </w:rPr>
        <w:t>,</w:t>
      </w:r>
      <w:r w:rsidR="00E123B7" w:rsidRPr="00BA7D7D">
        <w:rPr>
          <w:color w:val="000000"/>
          <w:sz w:val="28"/>
          <w:szCs w:val="28"/>
          <w:lang w:val="uk-UA"/>
        </w:rPr>
        <w:t xml:space="preserve"> тісного зв’язку з реальним життям</w:t>
      </w:r>
      <w:r w:rsidR="00E123B7">
        <w:rPr>
          <w:color w:val="000000"/>
          <w:sz w:val="28"/>
          <w:szCs w:val="28"/>
          <w:lang w:val="uk-UA"/>
        </w:rPr>
        <w:t>,</w:t>
      </w:r>
      <w:r w:rsidR="00E123B7" w:rsidRPr="00BA7D7D">
        <w:rPr>
          <w:color w:val="000000"/>
          <w:sz w:val="28"/>
          <w:szCs w:val="28"/>
          <w:lang w:val="uk-UA"/>
        </w:rPr>
        <w:t xml:space="preserve">  єдності суспільного та сімейного виховання; ураховує </w:t>
      </w:r>
      <w:r w:rsidR="00E123B7" w:rsidRPr="00BA7D7D">
        <w:rPr>
          <w:kern w:val="28"/>
          <w:sz w:val="28"/>
          <w:szCs w:val="28"/>
          <w:lang w:val="uk-UA"/>
        </w:rPr>
        <w:t xml:space="preserve">анатомо-фізіологічні </w:t>
      </w:r>
      <w:r w:rsidR="00E123B7">
        <w:rPr>
          <w:kern w:val="28"/>
          <w:sz w:val="28"/>
          <w:szCs w:val="28"/>
          <w:lang w:val="uk-UA"/>
        </w:rPr>
        <w:t>та</w:t>
      </w:r>
      <w:r w:rsidR="00E123B7" w:rsidRPr="00BA7D7D">
        <w:rPr>
          <w:kern w:val="28"/>
          <w:sz w:val="28"/>
          <w:szCs w:val="28"/>
          <w:lang w:val="uk-UA"/>
        </w:rPr>
        <w:t xml:space="preserve"> психологічні особливості розвитку дітей дошкільного віку.</w:t>
      </w:r>
    </w:p>
    <w:p w:rsidR="00E123B7" w:rsidRPr="00BA7D7D" w:rsidRDefault="00E123B7" w:rsidP="00A16CB7">
      <w:pPr>
        <w:spacing w:line="276" w:lineRule="auto"/>
        <w:ind w:firstLine="567"/>
      </w:pPr>
      <w:r w:rsidRPr="00BA7D7D">
        <w:rPr>
          <w:i/>
        </w:rPr>
        <w:t>Метою</w:t>
      </w:r>
      <w:r w:rsidRPr="00BA7D7D">
        <w:t xml:space="preserve"> </w:t>
      </w:r>
      <w:r w:rsidR="00A16CB7">
        <w:rPr>
          <w:color w:val="000000"/>
        </w:rPr>
        <w:t xml:space="preserve">освітньої </w:t>
      </w:r>
      <w:r w:rsidRPr="00BA7D7D">
        <w:t>програми є розвиток творчих здібностей вихованців у процесі музично-рухової діяльності.</w:t>
      </w:r>
    </w:p>
    <w:p w:rsidR="00E123B7" w:rsidRPr="00BA7D7D" w:rsidRDefault="00E123B7" w:rsidP="00A16CB7">
      <w:pPr>
        <w:spacing w:line="276" w:lineRule="auto"/>
        <w:ind w:firstLine="567"/>
      </w:pPr>
      <w:r w:rsidRPr="00BA7D7D">
        <w:t xml:space="preserve">Згідно з поставленою метою основні </w:t>
      </w:r>
      <w:r w:rsidRPr="00BA7D7D">
        <w:rPr>
          <w:i/>
        </w:rPr>
        <w:t>завдання</w:t>
      </w:r>
      <w:r w:rsidRPr="00BA7D7D">
        <w:t xml:space="preserve"> програми полягають у формуванні </w:t>
      </w:r>
      <w:r w:rsidR="00A16CB7">
        <w:t>таких компетентностей вихованці</w:t>
      </w:r>
      <w:r w:rsidRPr="00BA7D7D">
        <w:t>:</w:t>
      </w:r>
      <w:r w:rsidRPr="00BA7D7D">
        <w:tab/>
      </w:r>
    </w:p>
    <w:p w:rsidR="00E123B7" w:rsidRPr="00BA7D7D" w:rsidRDefault="00E123B7" w:rsidP="00A16CB7">
      <w:pPr>
        <w:pStyle w:val="a8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8"/>
          <w:szCs w:val="28"/>
          <w:lang w:val="uk-UA"/>
        </w:rPr>
      </w:pPr>
      <w:r w:rsidRPr="00BA7D7D">
        <w:rPr>
          <w:i/>
          <w:sz w:val="28"/>
          <w:szCs w:val="28"/>
          <w:lang w:val="uk-UA"/>
        </w:rPr>
        <w:t>пізнавальної</w:t>
      </w:r>
      <w:r w:rsidRPr="00BA7D7D">
        <w:rPr>
          <w:sz w:val="28"/>
          <w:szCs w:val="28"/>
          <w:lang w:val="uk-UA"/>
        </w:rPr>
        <w:t>: розширення світогляду; розвиток пізнавального інтересу до музичного мистецтва;</w:t>
      </w:r>
    </w:p>
    <w:p w:rsidR="00E123B7" w:rsidRPr="00BA7D7D" w:rsidRDefault="00E123B7" w:rsidP="00A16CB7">
      <w:pPr>
        <w:pStyle w:val="a8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8"/>
          <w:szCs w:val="28"/>
          <w:lang w:val="uk-UA"/>
        </w:rPr>
      </w:pPr>
      <w:r w:rsidRPr="00BA7D7D">
        <w:rPr>
          <w:i/>
          <w:sz w:val="28"/>
          <w:szCs w:val="28"/>
          <w:lang w:val="uk-UA"/>
        </w:rPr>
        <w:t>практичної</w:t>
      </w:r>
      <w:r w:rsidRPr="00BA7D7D">
        <w:rPr>
          <w:sz w:val="28"/>
          <w:szCs w:val="28"/>
          <w:lang w:val="uk-UA"/>
        </w:rPr>
        <w:t>: розвиток спеціальних музично-ритмічних здібностей; збагачення рухового досвіду різноманітними видами рухів;</w:t>
      </w:r>
    </w:p>
    <w:p w:rsidR="00E123B7" w:rsidRPr="00BA7D7D" w:rsidRDefault="00E123B7" w:rsidP="00A16CB7">
      <w:pPr>
        <w:pStyle w:val="a8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8"/>
          <w:szCs w:val="28"/>
          <w:lang w:val="uk-UA"/>
        </w:rPr>
      </w:pPr>
      <w:r w:rsidRPr="00BA7D7D">
        <w:rPr>
          <w:i/>
          <w:sz w:val="28"/>
          <w:szCs w:val="28"/>
          <w:lang w:val="uk-UA"/>
        </w:rPr>
        <w:t>творчої</w:t>
      </w:r>
      <w:r w:rsidRPr="00BA7D7D">
        <w:rPr>
          <w:sz w:val="28"/>
          <w:szCs w:val="28"/>
          <w:lang w:val="uk-UA"/>
        </w:rPr>
        <w:t>:  формування творчої пізнавальної активності; розвиток пластичної виразності, емоційної сфери;</w:t>
      </w:r>
    </w:p>
    <w:p w:rsidR="00E123B7" w:rsidRPr="00BA7D7D" w:rsidRDefault="00E123B7" w:rsidP="00A16CB7">
      <w:pPr>
        <w:pStyle w:val="a8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sz w:val="28"/>
          <w:szCs w:val="28"/>
          <w:lang w:val="uk-UA"/>
        </w:rPr>
      </w:pPr>
      <w:r w:rsidRPr="00BA7D7D">
        <w:rPr>
          <w:i/>
          <w:sz w:val="28"/>
          <w:szCs w:val="28"/>
          <w:lang w:val="uk-UA"/>
        </w:rPr>
        <w:lastRenderedPageBreak/>
        <w:t xml:space="preserve">соціальної: </w:t>
      </w:r>
      <w:r w:rsidRPr="00BA7D7D">
        <w:rPr>
          <w:sz w:val="28"/>
          <w:szCs w:val="28"/>
          <w:lang w:val="uk-UA"/>
        </w:rPr>
        <w:t xml:space="preserve">розвиток якостей, необхідних для актуалізації власних потреб і прагнень; зміцнення фізичного та психічного здоров’я; формування культури спілкування. </w:t>
      </w:r>
    </w:p>
    <w:p w:rsidR="00E123B7" w:rsidRPr="00BA7D7D" w:rsidRDefault="00E123B7" w:rsidP="00A16CB7">
      <w:pPr>
        <w:pStyle w:val="a5"/>
        <w:spacing w:after="0" w:line="276" w:lineRule="auto"/>
        <w:ind w:firstLine="567"/>
      </w:pPr>
      <w:r w:rsidRPr="00BA7D7D">
        <w:t>Програму побудовано за лінійним</w:t>
      </w:r>
      <w:r w:rsidRPr="00BA7D7D">
        <w:rPr>
          <w:b/>
          <w:bCs/>
        </w:rPr>
        <w:t xml:space="preserve"> </w:t>
      </w:r>
      <w:r w:rsidRPr="00BA7D7D">
        <w:rPr>
          <w:bCs/>
        </w:rPr>
        <w:t>способом, що передбачає</w:t>
      </w:r>
      <w:r w:rsidRPr="00BA7D7D">
        <w:rPr>
          <w:b/>
          <w:bCs/>
        </w:rPr>
        <w:t xml:space="preserve"> </w:t>
      </w:r>
      <w:r w:rsidRPr="00BA7D7D">
        <w:rPr>
          <w:bCs/>
        </w:rPr>
        <w:t>систематичність і послідовність викладення навчального матеріалу з поступовим його ускладненням.</w:t>
      </w:r>
    </w:p>
    <w:p w:rsidR="00E123B7" w:rsidRPr="00BA7D7D" w:rsidRDefault="00A16CB7" w:rsidP="00A16CB7">
      <w:pPr>
        <w:pStyle w:val="western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lang w:val="uk-UA"/>
        </w:rPr>
      </w:pPr>
      <w:proofErr w:type="spellStart"/>
      <w:r w:rsidRPr="00A16CB7">
        <w:rPr>
          <w:color w:val="000000"/>
          <w:sz w:val="28"/>
        </w:rPr>
        <w:t>Освітня</w:t>
      </w:r>
      <w:proofErr w:type="spellEnd"/>
      <w:r w:rsidR="00E123B7" w:rsidRPr="00BA7D7D">
        <w:rPr>
          <w:sz w:val="28"/>
          <w:szCs w:val="28"/>
          <w:lang w:val="uk-UA"/>
        </w:rPr>
        <w:t xml:space="preserve"> програма спрямована на вихованців </w:t>
      </w:r>
      <w:proofErr w:type="gramStart"/>
      <w:r w:rsidR="00E123B7" w:rsidRPr="00BA7D7D">
        <w:rPr>
          <w:sz w:val="28"/>
          <w:szCs w:val="28"/>
          <w:lang w:val="uk-UA"/>
        </w:rPr>
        <w:t>в</w:t>
      </w:r>
      <w:proofErr w:type="gramEnd"/>
      <w:r w:rsidR="00E123B7" w:rsidRPr="00BA7D7D">
        <w:rPr>
          <w:sz w:val="28"/>
          <w:szCs w:val="28"/>
          <w:lang w:val="uk-UA"/>
        </w:rPr>
        <w:t>іком 4–5 років, передбачає один рік навчання за початковим рівнем</w:t>
      </w:r>
      <w:r w:rsidR="00E123B7">
        <w:rPr>
          <w:sz w:val="28"/>
          <w:szCs w:val="28"/>
          <w:lang w:val="uk-UA"/>
        </w:rPr>
        <w:t>;</w:t>
      </w:r>
      <w:r w:rsidR="00E123B7" w:rsidRPr="00BA7D7D">
        <w:rPr>
          <w:sz w:val="28"/>
          <w:szCs w:val="28"/>
          <w:lang w:val="uk-UA"/>
        </w:rPr>
        <w:t xml:space="preserve"> 72 год. на рік, 2 год. на тиждень.</w:t>
      </w:r>
    </w:p>
    <w:p w:rsidR="00E123B7" w:rsidRPr="00BA7D7D" w:rsidRDefault="00E123B7" w:rsidP="00A16CB7">
      <w:pPr>
        <w:pStyle w:val="2"/>
        <w:spacing w:after="0" w:line="276" w:lineRule="auto"/>
        <w:ind w:left="0" w:firstLine="567"/>
      </w:pPr>
      <w:r w:rsidRPr="00BA7D7D">
        <w:t xml:space="preserve">Основною формою </w:t>
      </w:r>
      <w:r w:rsidR="00A16CB7">
        <w:t>освітнього</w:t>
      </w:r>
      <w:r w:rsidRPr="00BA7D7D">
        <w:t xml:space="preserve"> процесу є комплексні, комбіновані, інтегровані заняття з використанням</w:t>
      </w:r>
      <w:r w:rsidRPr="00BA7D7D">
        <w:rPr>
          <w:rFonts w:eastAsia="Times New Roman"/>
        </w:rPr>
        <w:t xml:space="preserve"> пізнавальної,  музичної, ігрової, рухової діяльності вихованців.</w:t>
      </w:r>
    </w:p>
    <w:p w:rsidR="00E123B7" w:rsidRPr="00BA7D7D" w:rsidRDefault="00E123B7" w:rsidP="00A16CB7">
      <w:pPr>
        <w:pStyle w:val="2"/>
        <w:spacing w:after="0" w:line="276" w:lineRule="auto"/>
        <w:ind w:left="0" w:firstLine="567"/>
      </w:pPr>
      <w:r w:rsidRPr="00BA7D7D">
        <w:t xml:space="preserve"> Перевірка рівня сформованості зазначених компетентностей відбувається під час проведення відкритих занять, участі у святах, концертах.</w:t>
      </w:r>
    </w:p>
    <w:p w:rsidR="00E123B7" w:rsidRPr="00BA7D7D" w:rsidRDefault="00E123B7" w:rsidP="00A16CB7">
      <w:pPr>
        <w:pStyle w:val="2"/>
        <w:spacing w:after="0" w:line="276" w:lineRule="auto"/>
        <w:ind w:left="0" w:firstLine="567"/>
        <w:jc w:val="center"/>
        <w:rPr>
          <w:b/>
        </w:rPr>
      </w:pPr>
      <w:r w:rsidRPr="00BA7D7D">
        <w:rPr>
          <w:b/>
        </w:rPr>
        <w:t>Початковий рівень, перший рік навчання</w:t>
      </w:r>
    </w:p>
    <w:p w:rsidR="00E123B7" w:rsidRPr="00BA7D7D" w:rsidRDefault="00B91F1F" w:rsidP="00A16CB7">
      <w:pPr>
        <w:pStyle w:val="2"/>
        <w:spacing w:after="0" w:line="276" w:lineRule="auto"/>
        <w:ind w:left="0" w:firstLine="567"/>
        <w:jc w:val="center"/>
        <w:rPr>
          <w:b/>
          <w:bCs/>
        </w:rPr>
      </w:pPr>
      <w:r w:rsidRPr="00BA7D7D">
        <w:rPr>
          <w:b/>
          <w:bCs/>
        </w:rPr>
        <w:t>Навчально-тематичний план</w:t>
      </w: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4150"/>
        <w:gridCol w:w="1754"/>
        <w:gridCol w:w="1609"/>
        <w:gridCol w:w="1464"/>
      </w:tblGrid>
      <w:tr w:rsidR="00E123B7" w:rsidRPr="001C6C2D" w:rsidTr="00DD6761">
        <w:trPr>
          <w:trHeight w:val="268"/>
        </w:trPr>
        <w:tc>
          <w:tcPr>
            <w:tcW w:w="567" w:type="dxa"/>
            <w:vMerge w:val="restart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34"/>
              <w:jc w:val="left"/>
              <w:rPr>
                <w:b/>
              </w:rPr>
            </w:pPr>
            <w:r w:rsidRPr="001C6C2D">
              <w:rPr>
                <w:b/>
              </w:rPr>
              <w:t>№</w:t>
            </w:r>
          </w:p>
        </w:tc>
        <w:tc>
          <w:tcPr>
            <w:tcW w:w="4150" w:type="dxa"/>
            <w:vMerge w:val="restart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0"/>
              <w:jc w:val="left"/>
              <w:rPr>
                <w:b/>
              </w:rPr>
            </w:pPr>
            <w:r w:rsidRPr="001C6C2D">
              <w:rPr>
                <w:b/>
              </w:rPr>
              <w:t>Тема</w:t>
            </w:r>
          </w:p>
        </w:tc>
        <w:tc>
          <w:tcPr>
            <w:tcW w:w="4827" w:type="dxa"/>
            <w:gridSpan w:val="3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567"/>
              <w:rPr>
                <w:b/>
              </w:rPr>
            </w:pPr>
            <w:r w:rsidRPr="001C6C2D">
              <w:rPr>
                <w:b/>
              </w:rPr>
              <w:t>Кількість годин</w:t>
            </w:r>
          </w:p>
        </w:tc>
      </w:tr>
      <w:tr w:rsidR="00E123B7" w:rsidRPr="001C6C2D" w:rsidTr="00DD6761">
        <w:trPr>
          <w:trHeight w:val="331"/>
        </w:trPr>
        <w:tc>
          <w:tcPr>
            <w:tcW w:w="567" w:type="dxa"/>
            <w:vMerge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34"/>
              <w:jc w:val="left"/>
            </w:pPr>
          </w:p>
        </w:tc>
        <w:tc>
          <w:tcPr>
            <w:tcW w:w="4150" w:type="dxa"/>
            <w:vMerge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0"/>
              <w:jc w:val="left"/>
            </w:pPr>
          </w:p>
        </w:tc>
        <w:tc>
          <w:tcPr>
            <w:tcW w:w="1754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34" w:hanging="34"/>
              <w:jc w:val="center"/>
            </w:pPr>
            <w:r w:rsidRPr="001C6C2D">
              <w:t>теоретичних</w:t>
            </w:r>
          </w:p>
        </w:tc>
        <w:tc>
          <w:tcPr>
            <w:tcW w:w="1609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-6" w:hanging="34"/>
              <w:jc w:val="center"/>
            </w:pPr>
            <w:r w:rsidRPr="001C6C2D">
              <w:t>практичних</w:t>
            </w:r>
          </w:p>
        </w:tc>
        <w:tc>
          <w:tcPr>
            <w:tcW w:w="1464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right="177" w:hanging="34"/>
              <w:jc w:val="center"/>
            </w:pPr>
            <w:r w:rsidRPr="001C6C2D">
              <w:t>усього</w:t>
            </w:r>
          </w:p>
        </w:tc>
      </w:tr>
      <w:tr w:rsidR="00E123B7" w:rsidRPr="001C6C2D" w:rsidTr="00DD6761">
        <w:tc>
          <w:tcPr>
            <w:tcW w:w="567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34"/>
              <w:jc w:val="left"/>
            </w:pPr>
            <w:r w:rsidRPr="001C6C2D">
              <w:t>1.</w:t>
            </w:r>
          </w:p>
        </w:tc>
        <w:tc>
          <w:tcPr>
            <w:tcW w:w="4150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34" w:firstLine="0"/>
              <w:jc w:val="left"/>
            </w:pPr>
            <w:r w:rsidRPr="001C6C2D">
              <w:t>Вступ</w:t>
            </w:r>
          </w:p>
        </w:tc>
        <w:tc>
          <w:tcPr>
            <w:tcW w:w="175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1</w:t>
            </w:r>
          </w:p>
        </w:tc>
        <w:tc>
          <w:tcPr>
            <w:tcW w:w="1609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–</w:t>
            </w:r>
          </w:p>
        </w:tc>
        <w:tc>
          <w:tcPr>
            <w:tcW w:w="146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1</w:t>
            </w:r>
          </w:p>
        </w:tc>
      </w:tr>
      <w:tr w:rsidR="00E123B7" w:rsidRPr="001C6C2D" w:rsidTr="00DD6761">
        <w:tc>
          <w:tcPr>
            <w:tcW w:w="567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34"/>
              <w:jc w:val="left"/>
            </w:pPr>
            <w:r w:rsidRPr="001C6C2D">
              <w:t>2.</w:t>
            </w:r>
          </w:p>
        </w:tc>
        <w:tc>
          <w:tcPr>
            <w:tcW w:w="4150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34" w:firstLine="0"/>
              <w:jc w:val="left"/>
            </w:pPr>
            <w:r w:rsidRPr="001C6C2D">
              <w:t>Основи музичної грамоти</w:t>
            </w:r>
          </w:p>
        </w:tc>
        <w:tc>
          <w:tcPr>
            <w:tcW w:w="175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2</w:t>
            </w:r>
          </w:p>
        </w:tc>
        <w:tc>
          <w:tcPr>
            <w:tcW w:w="1609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6</w:t>
            </w:r>
          </w:p>
        </w:tc>
        <w:tc>
          <w:tcPr>
            <w:tcW w:w="146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8</w:t>
            </w:r>
          </w:p>
        </w:tc>
      </w:tr>
      <w:tr w:rsidR="00E123B7" w:rsidRPr="001C6C2D" w:rsidTr="00DD6761">
        <w:tc>
          <w:tcPr>
            <w:tcW w:w="567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34"/>
              <w:jc w:val="left"/>
            </w:pPr>
            <w:r w:rsidRPr="001C6C2D">
              <w:t>3.</w:t>
            </w:r>
          </w:p>
        </w:tc>
        <w:tc>
          <w:tcPr>
            <w:tcW w:w="4150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34" w:firstLine="0"/>
              <w:jc w:val="left"/>
            </w:pPr>
            <w:r w:rsidRPr="001C6C2D">
              <w:t>Колективно-порядкові вправи</w:t>
            </w:r>
          </w:p>
        </w:tc>
        <w:tc>
          <w:tcPr>
            <w:tcW w:w="175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–</w:t>
            </w:r>
          </w:p>
        </w:tc>
        <w:tc>
          <w:tcPr>
            <w:tcW w:w="1609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9</w:t>
            </w:r>
          </w:p>
        </w:tc>
        <w:tc>
          <w:tcPr>
            <w:tcW w:w="146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9</w:t>
            </w:r>
          </w:p>
        </w:tc>
      </w:tr>
      <w:tr w:rsidR="00E123B7" w:rsidRPr="001C6C2D" w:rsidTr="00DD6761">
        <w:tc>
          <w:tcPr>
            <w:tcW w:w="567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34"/>
              <w:jc w:val="left"/>
            </w:pPr>
            <w:r w:rsidRPr="001C6C2D">
              <w:t>4.</w:t>
            </w:r>
          </w:p>
        </w:tc>
        <w:tc>
          <w:tcPr>
            <w:tcW w:w="4150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34" w:firstLine="0"/>
              <w:jc w:val="left"/>
            </w:pPr>
            <w:r w:rsidRPr="001C6C2D">
              <w:t>Сприйняття музики</w:t>
            </w:r>
          </w:p>
        </w:tc>
        <w:tc>
          <w:tcPr>
            <w:tcW w:w="175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4</w:t>
            </w:r>
          </w:p>
        </w:tc>
        <w:tc>
          <w:tcPr>
            <w:tcW w:w="1609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4</w:t>
            </w:r>
          </w:p>
        </w:tc>
        <w:tc>
          <w:tcPr>
            <w:tcW w:w="146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8</w:t>
            </w:r>
          </w:p>
        </w:tc>
      </w:tr>
      <w:tr w:rsidR="00E123B7" w:rsidRPr="001C6C2D" w:rsidTr="00DD6761">
        <w:tc>
          <w:tcPr>
            <w:tcW w:w="567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34"/>
              <w:jc w:val="left"/>
            </w:pPr>
            <w:r w:rsidRPr="001C6C2D">
              <w:t>5.</w:t>
            </w:r>
          </w:p>
        </w:tc>
        <w:tc>
          <w:tcPr>
            <w:tcW w:w="4150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34" w:firstLine="0"/>
              <w:jc w:val="left"/>
            </w:pPr>
            <w:r w:rsidRPr="001C6C2D">
              <w:t>Спів</w:t>
            </w:r>
          </w:p>
        </w:tc>
        <w:tc>
          <w:tcPr>
            <w:tcW w:w="175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4</w:t>
            </w:r>
          </w:p>
        </w:tc>
        <w:tc>
          <w:tcPr>
            <w:tcW w:w="1609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8</w:t>
            </w:r>
          </w:p>
        </w:tc>
        <w:tc>
          <w:tcPr>
            <w:tcW w:w="146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12</w:t>
            </w:r>
          </w:p>
        </w:tc>
      </w:tr>
      <w:tr w:rsidR="00E123B7" w:rsidRPr="001C6C2D" w:rsidTr="00DD6761">
        <w:tc>
          <w:tcPr>
            <w:tcW w:w="567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34"/>
              <w:jc w:val="left"/>
            </w:pPr>
            <w:r w:rsidRPr="001C6C2D">
              <w:t>6.</w:t>
            </w:r>
          </w:p>
        </w:tc>
        <w:tc>
          <w:tcPr>
            <w:tcW w:w="4150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34" w:firstLine="0"/>
              <w:jc w:val="left"/>
            </w:pPr>
            <w:r w:rsidRPr="001C6C2D">
              <w:t>Музично-рухливі ігри</w:t>
            </w:r>
          </w:p>
        </w:tc>
        <w:tc>
          <w:tcPr>
            <w:tcW w:w="175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–</w:t>
            </w:r>
          </w:p>
        </w:tc>
        <w:tc>
          <w:tcPr>
            <w:tcW w:w="1609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8</w:t>
            </w:r>
          </w:p>
        </w:tc>
        <w:tc>
          <w:tcPr>
            <w:tcW w:w="146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8</w:t>
            </w:r>
          </w:p>
        </w:tc>
      </w:tr>
      <w:tr w:rsidR="00E123B7" w:rsidRPr="001C6C2D" w:rsidTr="00DD6761">
        <w:tc>
          <w:tcPr>
            <w:tcW w:w="567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34"/>
              <w:jc w:val="left"/>
            </w:pPr>
            <w:r w:rsidRPr="001C6C2D">
              <w:t>7.</w:t>
            </w:r>
          </w:p>
        </w:tc>
        <w:tc>
          <w:tcPr>
            <w:tcW w:w="4150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34" w:firstLine="0"/>
              <w:jc w:val="left"/>
            </w:pPr>
            <w:r w:rsidRPr="001C6C2D">
              <w:t>Музично-дидактичні ігри</w:t>
            </w:r>
          </w:p>
        </w:tc>
        <w:tc>
          <w:tcPr>
            <w:tcW w:w="175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–</w:t>
            </w:r>
          </w:p>
        </w:tc>
        <w:tc>
          <w:tcPr>
            <w:tcW w:w="1609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6</w:t>
            </w:r>
          </w:p>
        </w:tc>
        <w:tc>
          <w:tcPr>
            <w:tcW w:w="146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6</w:t>
            </w:r>
          </w:p>
        </w:tc>
      </w:tr>
      <w:tr w:rsidR="00E123B7" w:rsidRPr="001C6C2D" w:rsidTr="00DD6761">
        <w:tc>
          <w:tcPr>
            <w:tcW w:w="567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34"/>
              <w:jc w:val="left"/>
            </w:pPr>
            <w:r w:rsidRPr="001C6C2D">
              <w:t>8.</w:t>
            </w:r>
          </w:p>
        </w:tc>
        <w:tc>
          <w:tcPr>
            <w:tcW w:w="4150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34" w:firstLine="0"/>
              <w:jc w:val="left"/>
            </w:pPr>
            <w:r w:rsidRPr="001C6C2D">
              <w:t>Танцювальні етюди, танці</w:t>
            </w:r>
          </w:p>
        </w:tc>
        <w:tc>
          <w:tcPr>
            <w:tcW w:w="175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–</w:t>
            </w:r>
          </w:p>
        </w:tc>
        <w:tc>
          <w:tcPr>
            <w:tcW w:w="1609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15</w:t>
            </w:r>
          </w:p>
        </w:tc>
        <w:tc>
          <w:tcPr>
            <w:tcW w:w="146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15</w:t>
            </w:r>
          </w:p>
        </w:tc>
      </w:tr>
      <w:tr w:rsidR="00E123B7" w:rsidRPr="001C6C2D" w:rsidTr="00DD6761">
        <w:tc>
          <w:tcPr>
            <w:tcW w:w="567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34"/>
              <w:jc w:val="left"/>
            </w:pPr>
            <w:r w:rsidRPr="001C6C2D">
              <w:t>9.</w:t>
            </w:r>
          </w:p>
        </w:tc>
        <w:tc>
          <w:tcPr>
            <w:tcW w:w="4150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34" w:firstLine="0"/>
              <w:jc w:val="left"/>
            </w:pPr>
            <w:r w:rsidRPr="001C6C2D">
              <w:t>Підготовка до свят</w:t>
            </w:r>
          </w:p>
        </w:tc>
        <w:tc>
          <w:tcPr>
            <w:tcW w:w="175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–</w:t>
            </w:r>
          </w:p>
        </w:tc>
        <w:tc>
          <w:tcPr>
            <w:tcW w:w="1609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4</w:t>
            </w:r>
          </w:p>
        </w:tc>
        <w:tc>
          <w:tcPr>
            <w:tcW w:w="146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4</w:t>
            </w:r>
          </w:p>
        </w:tc>
      </w:tr>
      <w:tr w:rsidR="00E123B7" w:rsidRPr="001C6C2D" w:rsidTr="00DD6761">
        <w:tc>
          <w:tcPr>
            <w:tcW w:w="567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34"/>
              <w:jc w:val="left"/>
            </w:pPr>
          </w:p>
        </w:tc>
        <w:tc>
          <w:tcPr>
            <w:tcW w:w="4150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34" w:firstLine="0"/>
              <w:jc w:val="left"/>
            </w:pPr>
            <w:r w:rsidRPr="001C6C2D">
              <w:t>Підсумок</w:t>
            </w:r>
          </w:p>
        </w:tc>
        <w:tc>
          <w:tcPr>
            <w:tcW w:w="175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1</w:t>
            </w:r>
          </w:p>
        </w:tc>
        <w:tc>
          <w:tcPr>
            <w:tcW w:w="1609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–</w:t>
            </w:r>
          </w:p>
        </w:tc>
        <w:tc>
          <w:tcPr>
            <w:tcW w:w="1464" w:type="dxa"/>
            <w:vAlign w:val="center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62" w:right="59" w:firstLine="567"/>
            </w:pPr>
            <w:r w:rsidRPr="001C6C2D">
              <w:t>1</w:t>
            </w:r>
          </w:p>
        </w:tc>
      </w:tr>
      <w:tr w:rsidR="00E123B7" w:rsidRPr="00BA7D7D" w:rsidTr="00DD6761">
        <w:trPr>
          <w:cantSplit/>
        </w:trPr>
        <w:tc>
          <w:tcPr>
            <w:tcW w:w="4717" w:type="dxa"/>
            <w:gridSpan w:val="2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0" w:firstLine="567"/>
              <w:jc w:val="right"/>
              <w:rPr>
                <w:b/>
              </w:rPr>
            </w:pPr>
            <w:r w:rsidRPr="001C6C2D">
              <w:rPr>
                <w:b/>
              </w:rPr>
              <w:t>Разом</w:t>
            </w:r>
          </w:p>
        </w:tc>
        <w:tc>
          <w:tcPr>
            <w:tcW w:w="1754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-1706" w:firstLine="1843"/>
              <w:jc w:val="center"/>
              <w:rPr>
                <w:b/>
              </w:rPr>
            </w:pPr>
            <w:r w:rsidRPr="001C6C2D">
              <w:rPr>
                <w:b/>
              </w:rPr>
              <w:t>13</w:t>
            </w:r>
          </w:p>
        </w:tc>
        <w:tc>
          <w:tcPr>
            <w:tcW w:w="1609" w:type="dxa"/>
          </w:tcPr>
          <w:p w:rsidR="00E123B7" w:rsidRPr="001C6C2D" w:rsidRDefault="00E123B7" w:rsidP="00A16CB7">
            <w:pPr>
              <w:pStyle w:val="2"/>
              <w:spacing w:after="0" w:line="276" w:lineRule="auto"/>
              <w:ind w:left="-1706" w:firstLine="2073"/>
              <w:jc w:val="center"/>
              <w:rPr>
                <w:b/>
              </w:rPr>
            </w:pPr>
            <w:r w:rsidRPr="001C6C2D">
              <w:rPr>
                <w:b/>
              </w:rPr>
              <w:t>59</w:t>
            </w:r>
          </w:p>
        </w:tc>
        <w:tc>
          <w:tcPr>
            <w:tcW w:w="1464" w:type="dxa"/>
          </w:tcPr>
          <w:p w:rsidR="00E123B7" w:rsidRPr="00BA7D7D" w:rsidRDefault="00E123B7" w:rsidP="00A16CB7">
            <w:pPr>
              <w:pStyle w:val="2"/>
              <w:spacing w:after="0" w:line="276" w:lineRule="auto"/>
              <w:ind w:left="-1706" w:firstLine="1882"/>
              <w:jc w:val="center"/>
              <w:rPr>
                <w:b/>
              </w:rPr>
            </w:pPr>
            <w:r w:rsidRPr="001C6C2D">
              <w:rPr>
                <w:b/>
              </w:rPr>
              <w:t>72</w:t>
            </w:r>
          </w:p>
        </w:tc>
      </w:tr>
    </w:tbl>
    <w:p w:rsidR="00E123B7" w:rsidRPr="00BA7D7D" w:rsidRDefault="00E123B7" w:rsidP="00A16CB7">
      <w:pPr>
        <w:pStyle w:val="2"/>
        <w:spacing w:after="0" w:line="276" w:lineRule="auto"/>
        <w:ind w:left="0" w:firstLine="0"/>
        <w:rPr>
          <w:b/>
          <w:bCs/>
        </w:rPr>
      </w:pPr>
    </w:p>
    <w:p w:rsidR="00E123B7" w:rsidRPr="00BA7D7D" w:rsidRDefault="00E123B7" w:rsidP="00A16CB7">
      <w:pPr>
        <w:pStyle w:val="2"/>
        <w:spacing w:after="0" w:line="276" w:lineRule="auto"/>
        <w:ind w:left="0" w:firstLine="567"/>
        <w:jc w:val="center"/>
      </w:pPr>
      <w:r w:rsidRPr="00BA7D7D">
        <w:rPr>
          <w:b/>
          <w:bCs/>
        </w:rPr>
        <w:t>ЗМІСТ ПРОГРАМИ</w:t>
      </w:r>
    </w:p>
    <w:p w:rsidR="00E123B7" w:rsidRPr="00BA7D7D" w:rsidRDefault="00E123B7" w:rsidP="00A16CB7">
      <w:pPr>
        <w:pStyle w:val="2"/>
        <w:numPr>
          <w:ilvl w:val="0"/>
          <w:numId w:val="5"/>
        </w:numPr>
        <w:tabs>
          <w:tab w:val="clear" w:pos="720"/>
          <w:tab w:val="num" w:pos="851"/>
          <w:tab w:val="left" w:pos="993"/>
        </w:tabs>
        <w:spacing w:after="0" w:line="276" w:lineRule="auto"/>
        <w:ind w:left="0" w:firstLine="567"/>
      </w:pPr>
      <w:r w:rsidRPr="00BA7D7D">
        <w:rPr>
          <w:b/>
          <w:iCs/>
        </w:rPr>
        <w:t xml:space="preserve">Вступ (1 год.) </w:t>
      </w:r>
    </w:p>
    <w:p w:rsidR="00E123B7" w:rsidRPr="00BA7D7D" w:rsidRDefault="00E123B7" w:rsidP="00A16CB7">
      <w:pPr>
        <w:pStyle w:val="2"/>
        <w:tabs>
          <w:tab w:val="left" w:pos="993"/>
        </w:tabs>
        <w:spacing w:after="0" w:line="276" w:lineRule="auto"/>
        <w:ind w:left="0" w:firstLine="567"/>
      </w:pPr>
      <w:r w:rsidRPr="00BA7D7D">
        <w:rPr>
          <w:iCs/>
        </w:rPr>
        <w:t>Ознайомлення вихованців із діяльністю гуртка</w:t>
      </w:r>
      <w:r w:rsidRPr="00BA7D7D">
        <w:t xml:space="preserve"> «Музичний калейдоскоп»</w:t>
      </w:r>
      <w:r w:rsidRPr="00BA7D7D">
        <w:rPr>
          <w:iCs/>
        </w:rPr>
        <w:t>, вимогами техніки безпеки під час занять. Перегляд та обговорення  виступів вихованців попередніх років</w:t>
      </w:r>
      <w:r w:rsidRPr="00BA7D7D">
        <w:t>.</w:t>
      </w:r>
    </w:p>
    <w:p w:rsidR="00E123B7" w:rsidRPr="00BA7D7D" w:rsidRDefault="00E123B7" w:rsidP="00A16CB7">
      <w:pPr>
        <w:pStyle w:val="2"/>
        <w:numPr>
          <w:ilvl w:val="0"/>
          <w:numId w:val="5"/>
        </w:numPr>
        <w:tabs>
          <w:tab w:val="clear" w:pos="720"/>
          <w:tab w:val="num" w:pos="851"/>
          <w:tab w:val="left" w:pos="993"/>
        </w:tabs>
        <w:spacing w:after="0" w:line="276" w:lineRule="auto"/>
        <w:ind w:left="0" w:firstLine="567"/>
        <w:rPr>
          <w:b/>
          <w:iCs/>
        </w:rPr>
      </w:pPr>
      <w:r w:rsidRPr="00BA7D7D">
        <w:rPr>
          <w:b/>
          <w:iCs/>
        </w:rPr>
        <w:t>Основи музичної грамоти (8 год.)</w:t>
      </w:r>
    </w:p>
    <w:p w:rsidR="00E123B7" w:rsidRPr="00BA7D7D" w:rsidRDefault="00E123B7" w:rsidP="00A16CB7">
      <w:pPr>
        <w:pStyle w:val="2"/>
        <w:spacing w:after="0" w:line="276" w:lineRule="auto"/>
        <w:ind w:left="0" w:firstLine="567"/>
      </w:pPr>
      <w:r w:rsidRPr="00BA7D7D">
        <w:rPr>
          <w:i/>
        </w:rPr>
        <w:t xml:space="preserve">Теоретична частина. </w:t>
      </w:r>
      <w:r w:rsidRPr="00BA7D7D">
        <w:t>Регістри. Високий, низький регістри. Розрізнення звуків за висотою. Напрямок руху мелодії. Музичні жанри. Пісня, танок, марш. Темп. Повільний, швидкий темпи. Динаміка. Голосна та тиха динаміка. Композитор, слухач, виконавець.</w:t>
      </w:r>
    </w:p>
    <w:p w:rsidR="00E123B7" w:rsidRPr="00BA7D7D" w:rsidRDefault="00E123B7" w:rsidP="00A16CB7">
      <w:pPr>
        <w:pStyle w:val="2"/>
        <w:spacing w:after="0" w:line="276" w:lineRule="auto"/>
        <w:ind w:left="0" w:firstLine="567"/>
      </w:pPr>
      <w:r w:rsidRPr="00BA7D7D">
        <w:rPr>
          <w:i/>
        </w:rPr>
        <w:t xml:space="preserve">Практична частина. </w:t>
      </w:r>
      <w:r w:rsidRPr="00BA7D7D">
        <w:t>Визначення на слух кількості звуків, регістру, напрямку руху мелодії, жанрів. Спів музичних вправ.</w:t>
      </w:r>
    </w:p>
    <w:p w:rsidR="00E123B7" w:rsidRPr="00BA7D7D" w:rsidRDefault="00E123B7" w:rsidP="00A16CB7">
      <w:pPr>
        <w:pStyle w:val="2"/>
        <w:numPr>
          <w:ilvl w:val="0"/>
          <w:numId w:val="5"/>
        </w:numPr>
        <w:tabs>
          <w:tab w:val="clear" w:pos="720"/>
          <w:tab w:val="left" w:pos="851"/>
          <w:tab w:val="num" w:pos="1080"/>
        </w:tabs>
        <w:spacing w:after="0" w:line="276" w:lineRule="auto"/>
        <w:ind w:left="0" w:firstLine="567"/>
        <w:rPr>
          <w:b/>
        </w:rPr>
      </w:pPr>
      <w:r w:rsidRPr="00BA7D7D">
        <w:rPr>
          <w:b/>
          <w:iCs/>
        </w:rPr>
        <w:t>Колективно-порядкові вправи (9 год.)</w:t>
      </w:r>
    </w:p>
    <w:p w:rsidR="00E123B7" w:rsidRPr="00BA7D7D" w:rsidRDefault="00E123B7" w:rsidP="00A16CB7">
      <w:pPr>
        <w:pStyle w:val="2"/>
        <w:spacing w:after="0" w:line="276" w:lineRule="auto"/>
        <w:ind w:left="0" w:firstLine="567"/>
        <w:rPr>
          <w:i/>
          <w:iCs/>
        </w:rPr>
      </w:pPr>
      <w:r w:rsidRPr="00BA7D7D">
        <w:rPr>
          <w:i/>
        </w:rPr>
        <w:lastRenderedPageBreak/>
        <w:t>Теоретична частина.</w:t>
      </w:r>
      <w:r w:rsidRPr="00BA7D7D">
        <w:t xml:space="preserve"> Формування постави. Крок з носка. Рух по колу один за одним. Рух з високо піднятими колінами. Легкий біг. Крок з носка. Підскоки.</w:t>
      </w:r>
    </w:p>
    <w:p w:rsidR="00E123B7" w:rsidRPr="00BA7D7D" w:rsidRDefault="00E123B7" w:rsidP="00A16CB7">
      <w:pPr>
        <w:pStyle w:val="a7"/>
        <w:widowControl w:val="0"/>
        <w:spacing w:line="276" w:lineRule="auto"/>
        <w:ind w:left="0" w:firstLine="567"/>
        <w:jc w:val="both"/>
        <w:rPr>
          <w:i/>
          <w:iCs/>
          <w:sz w:val="28"/>
          <w:szCs w:val="28"/>
          <w:lang w:val="uk-UA"/>
        </w:rPr>
      </w:pPr>
      <w:r w:rsidRPr="00BA7D7D">
        <w:rPr>
          <w:i/>
          <w:sz w:val="28"/>
          <w:szCs w:val="28"/>
          <w:lang w:val="uk-UA"/>
        </w:rPr>
        <w:t xml:space="preserve">Практична частина. </w:t>
      </w:r>
      <w:r w:rsidRPr="00BA7D7D">
        <w:rPr>
          <w:sz w:val="28"/>
          <w:szCs w:val="28"/>
          <w:lang w:val="uk-UA"/>
        </w:rPr>
        <w:t xml:space="preserve">Виконання вправ на </w:t>
      </w:r>
      <w:r w:rsidRPr="00BA7D7D">
        <w:rPr>
          <w:rFonts w:eastAsia="Calibri"/>
          <w:sz w:val="28"/>
          <w:szCs w:val="28"/>
          <w:lang w:val="uk-UA" w:eastAsia="en-US"/>
        </w:rPr>
        <w:t>формування постави; у</w:t>
      </w:r>
      <w:r w:rsidRPr="00BA7D7D">
        <w:rPr>
          <w:sz w:val="28"/>
          <w:szCs w:val="28"/>
          <w:lang w:val="uk-UA"/>
        </w:rPr>
        <w:t xml:space="preserve">мінь здійснювати </w:t>
      </w:r>
      <w:r w:rsidRPr="00BA7D7D">
        <w:rPr>
          <w:rFonts w:eastAsia="Calibri"/>
          <w:sz w:val="28"/>
          <w:szCs w:val="28"/>
          <w:lang w:val="uk-UA" w:eastAsia="en-US"/>
        </w:rPr>
        <w:t xml:space="preserve">легкий біг;  </w:t>
      </w:r>
      <w:r w:rsidRPr="00BA7D7D">
        <w:rPr>
          <w:sz w:val="28"/>
          <w:szCs w:val="28"/>
          <w:lang w:val="uk-UA"/>
        </w:rPr>
        <w:t xml:space="preserve">виконувати </w:t>
      </w:r>
      <w:r w:rsidRPr="00BA7D7D">
        <w:rPr>
          <w:rFonts w:eastAsia="Calibri"/>
          <w:sz w:val="28"/>
          <w:szCs w:val="28"/>
          <w:lang w:val="uk-UA" w:eastAsia="en-US"/>
        </w:rPr>
        <w:t xml:space="preserve">підскоки; </w:t>
      </w:r>
      <w:r w:rsidRPr="00BA7D7D">
        <w:rPr>
          <w:sz w:val="28"/>
          <w:szCs w:val="28"/>
          <w:lang w:val="uk-UA"/>
        </w:rPr>
        <w:t>к</w:t>
      </w:r>
      <w:r w:rsidRPr="00BA7D7D">
        <w:rPr>
          <w:rFonts w:eastAsia="Calibri"/>
          <w:sz w:val="28"/>
          <w:szCs w:val="28"/>
          <w:lang w:val="uk-UA" w:eastAsia="en-US"/>
        </w:rPr>
        <w:t>роки з носка; рух по колу один за одним</w:t>
      </w:r>
      <w:r>
        <w:rPr>
          <w:rFonts w:eastAsia="Calibri"/>
          <w:sz w:val="28"/>
          <w:szCs w:val="28"/>
          <w:lang w:val="uk-UA" w:eastAsia="en-US"/>
        </w:rPr>
        <w:t xml:space="preserve">, </w:t>
      </w:r>
      <w:r w:rsidRPr="00BA7D7D">
        <w:rPr>
          <w:rFonts w:eastAsia="Calibri"/>
          <w:sz w:val="28"/>
          <w:szCs w:val="28"/>
          <w:lang w:val="uk-UA" w:eastAsia="en-US"/>
        </w:rPr>
        <w:t>із високо піднятими колінами. Музично-ігрові вправи з виконанням зазначених рухів.</w:t>
      </w:r>
    </w:p>
    <w:p w:rsidR="00E123B7" w:rsidRPr="00BA7D7D" w:rsidRDefault="00E123B7" w:rsidP="00A16CB7">
      <w:pPr>
        <w:pStyle w:val="2"/>
        <w:numPr>
          <w:ilvl w:val="0"/>
          <w:numId w:val="5"/>
        </w:numPr>
        <w:tabs>
          <w:tab w:val="clear" w:pos="720"/>
          <w:tab w:val="left" w:pos="851"/>
          <w:tab w:val="num" w:pos="1080"/>
        </w:tabs>
        <w:spacing w:after="0" w:line="276" w:lineRule="auto"/>
        <w:ind w:left="0" w:firstLine="567"/>
        <w:rPr>
          <w:b/>
        </w:rPr>
      </w:pPr>
      <w:r w:rsidRPr="00BA7D7D">
        <w:rPr>
          <w:b/>
          <w:iCs/>
        </w:rPr>
        <w:t>Сприйняття музики (8 год.)</w:t>
      </w:r>
    </w:p>
    <w:p w:rsidR="00E123B7" w:rsidRPr="00BA7D7D" w:rsidRDefault="00E123B7" w:rsidP="00A16CB7">
      <w:pPr>
        <w:pStyle w:val="2"/>
        <w:spacing w:after="0" w:line="276" w:lineRule="auto"/>
        <w:ind w:left="0" w:firstLine="567"/>
      </w:pPr>
      <w:r w:rsidRPr="00BA7D7D">
        <w:rPr>
          <w:i/>
        </w:rPr>
        <w:t xml:space="preserve">Теоретична частина. </w:t>
      </w:r>
      <w:r w:rsidRPr="00BA7D7D">
        <w:t>Ознайомлення з комплексом виразних музичних засобів. Характер твору. Вплив музичного твору на почуття.</w:t>
      </w:r>
    </w:p>
    <w:p w:rsidR="00E123B7" w:rsidRPr="00BA7D7D" w:rsidRDefault="00E123B7" w:rsidP="00A16CB7">
      <w:pPr>
        <w:widowControl w:val="0"/>
        <w:spacing w:line="276" w:lineRule="auto"/>
        <w:ind w:firstLine="567"/>
      </w:pPr>
      <w:r w:rsidRPr="00BA7D7D">
        <w:rPr>
          <w:i/>
        </w:rPr>
        <w:t xml:space="preserve">Практична частина. </w:t>
      </w:r>
      <w:r w:rsidRPr="00BA7D7D">
        <w:rPr>
          <w:i/>
          <w:iCs/>
        </w:rPr>
        <w:t xml:space="preserve"> </w:t>
      </w:r>
      <w:r w:rsidRPr="00BA7D7D">
        <w:rPr>
          <w:iCs/>
        </w:rPr>
        <w:t>Слухання та сприйняття музичних творів (</w:t>
      </w:r>
      <w:r w:rsidRPr="00BA7D7D">
        <w:t>«Ведмідь» В. </w:t>
      </w:r>
      <w:proofErr w:type="spellStart"/>
      <w:r w:rsidRPr="00BA7D7D">
        <w:t>Ребікова</w:t>
      </w:r>
      <w:proofErr w:type="spellEnd"/>
      <w:r w:rsidRPr="00BA7D7D">
        <w:t>, «Горобчик» А. </w:t>
      </w:r>
      <w:proofErr w:type="spellStart"/>
      <w:r w:rsidRPr="00BA7D7D">
        <w:t>Руббаха</w:t>
      </w:r>
      <w:proofErr w:type="spellEnd"/>
      <w:r w:rsidRPr="00BA7D7D">
        <w:t>, «Росинки» С. </w:t>
      </w:r>
      <w:proofErr w:type="spellStart"/>
      <w:r w:rsidRPr="00BA7D7D">
        <w:t>Майкапара</w:t>
      </w:r>
      <w:proofErr w:type="spellEnd"/>
      <w:r w:rsidRPr="00BA7D7D">
        <w:t>, «Дощик» В. Косенка, «Курочка» М. </w:t>
      </w:r>
      <w:proofErr w:type="spellStart"/>
      <w:r w:rsidRPr="00BA7D7D">
        <w:t>Любарського</w:t>
      </w:r>
      <w:proofErr w:type="spellEnd"/>
      <w:r w:rsidRPr="00BA7D7D">
        <w:t>, «Гопак» М. Мусоргського, «Дитяча полька» М. </w:t>
      </w:r>
      <w:proofErr w:type="spellStart"/>
      <w:r w:rsidRPr="00BA7D7D">
        <w:t>Глінки</w:t>
      </w:r>
      <w:proofErr w:type="spellEnd"/>
      <w:r w:rsidRPr="00BA7D7D">
        <w:t>, «Марш» Д. </w:t>
      </w:r>
      <w:proofErr w:type="spellStart"/>
      <w:r w:rsidRPr="00BA7D7D">
        <w:t>Шостаковича</w:t>
      </w:r>
      <w:proofErr w:type="spellEnd"/>
      <w:r w:rsidRPr="00BA7D7D">
        <w:t>, «Поїзд» М. </w:t>
      </w:r>
      <w:proofErr w:type="spellStart"/>
      <w:r w:rsidRPr="00BA7D7D">
        <w:t>Старокадамського</w:t>
      </w:r>
      <w:proofErr w:type="spellEnd"/>
      <w:r w:rsidRPr="00BA7D7D">
        <w:t>, «Колискова» О. Гречанінова).</w:t>
      </w:r>
    </w:p>
    <w:p w:rsidR="00E123B7" w:rsidRPr="00BA7D7D" w:rsidRDefault="00E123B7" w:rsidP="00A16CB7">
      <w:pPr>
        <w:pStyle w:val="2"/>
        <w:numPr>
          <w:ilvl w:val="0"/>
          <w:numId w:val="5"/>
        </w:numPr>
        <w:tabs>
          <w:tab w:val="clear" w:pos="720"/>
          <w:tab w:val="left" w:pos="709"/>
          <w:tab w:val="left" w:pos="851"/>
          <w:tab w:val="num" w:pos="1080"/>
        </w:tabs>
        <w:spacing w:after="0" w:line="276" w:lineRule="auto"/>
        <w:ind w:left="0" w:firstLine="567"/>
        <w:rPr>
          <w:b/>
        </w:rPr>
      </w:pPr>
      <w:r w:rsidRPr="00BA7D7D">
        <w:rPr>
          <w:b/>
          <w:iCs/>
        </w:rPr>
        <w:t>Спів (12 год.)</w:t>
      </w:r>
    </w:p>
    <w:p w:rsidR="00E123B7" w:rsidRPr="00BA7D7D" w:rsidRDefault="00E123B7" w:rsidP="00A16CB7">
      <w:pPr>
        <w:pStyle w:val="2"/>
        <w:spacing w:after="0" w:line="276" w:lineRule="auto"/>
        <w:ind w:left="0" w:firstLine="567"/>
      </w:pPr>
      <w:r w:rsidRPr="00BA7D7D">
        <w:rPr>
          <w:i/>
        </w:rPr>
        <w:t xml:space="preserve">Теоретична частина. </w:t>
      </w:r>
      <w:r w:rsidRPr="00BA7D7D">
        <w:t>Розвиток координації між слухом і голосом. Розвиток вокально-технічних навичок: інтонування, дикція, дихання, ансамбль, стрій. Розвиток внутрішнього слуху.</w:t>
      </w:r>
    </w:p>
    <w:p w:rsidR="00E123B7" w:rsidRPr="00BA7D7D" w:rsidRDefault="00E123B7" w:rsidP="00A16CB7">
      <w:pPr>
        <w:widowControl w:val="0"/>
        <w:spacing w:line="276" w:lineRule="auto"/>
        <w:ind w:firstLine="567"/>
      </w:pPr>
      <w:r w:rsidRPr="00BA7D7D">
        <w:rPr>
          <w:i/>
        </w:rPr>
        <w:t xml:space="preserve">Практична частина. </w:t>
      </w:r>
      <w:r w:rsidRPr="00BA7D7D">
        <w:rPr>
          <w:iCs/>
        </w:rPr>
        <w:t>Розучування та виконання пісень (</w:t>
      </w:r>
      <w:r w:rsidRPr="00BA7D7D">
        <w:t>«Квочка», «Іде, іде дід, дід»</w:t>
      </w:r>
      <w:r>
        <w:t>,</w:t>
      </w:r>
      <w:r w:rsidRPr="00BA7D7D">
        <w:t xml:space="preserve"> обробка Я. Степового; </w:t>
      </w:r>
      <w:r w:rsidRPr="00E123B7">
        <w:t>українська народна пісні «Диби-диби»;  «Осінь», музика і слова Ю. Михайленко; «Прийшла зима», музика і слова А. </w:t>
      </w:r>
      <w:proofErr w:type="spellStart"/>
      <w:r w:rsidRPr="00E123B7">
        <w:t>Філіппенка</w:t>
      </w:r>
      <w:proofErr w:type="spellEnd"/>
      <w:r w:rsidRPr="00E123B7">
        <w:t xml:space="preserve"> Г. Бойка; «Ось ялинонька», музика і слова А. </w:t>
      </w:r>
      <w:proofErr w:type="spellStart"/>
      <w:r w:rsidRPr="00E123B7">
        <w:t>Філіппенка</w:t>
      </w:r>
      <w:proofErr w:type="spellEnd"/>
      <w:r w:rsidRPr="00E123B7">
        <w:t>, Я. </w:t>
      </w:r>
      <w:proofErr w:type="spellStart"/>
      <w:r w:rsidRPr="00E123B7">
        <w:t>Чорноцької</w:t>
      </w:r>
      <w:proofErr w:type="spellEnd"/>
      <w:r w:rsidRPr="00E123B7">
        <w:t>; «Бабусі», музика і слова В. Іванникова, О. Фадєєвої; «Весняний вальс», музика і слова А. </w:t>
      </w:r>
      <w:proofErr w:type="spellStart"/>
      <w:r w:rsidRPr="00E123B7">
        <w:t>Філіппенка</w:t>
      </w:r>
      <w:proofErr w:type="spellEnd"/>
      <w:r w:rsidRPr="00E123B7">
        <w:t>, Т. Волгіної, «Прилетіла бджілка», музика і слова К. </w:t>
      </w:r>
      <w:proofErr w:type="spellStart"/>
      <w:r w:rsidRPr="00E123B7">
        <w:t>Мяскова</w:t>
      </w:r>
      <w:proofErr w:type="spellEnd"/>
      <w:r w:rsidRPr="00E123B7">
        <w:t>, Г. Бойка; «Рідний край», музика і слова І. Кишка, П. </w:t>
      </w:r>
      <w:proofErr w:type="spellStart"/>
      <w:r w:rsidRPr="00E123B7">
        <w:t>Голубничого</w:t>
      </w:r>
      <w:proofErr w:type="spellEnd"/>
      <w:r w:rsidRPr="00E123B7">
        <w:t>).</w:t>
      </w:r>
    </w:p>
    <w:p w:rsidR="00E123B7" w:rsidRPr="00BA7D7D" w:rsidRDefault="00E123B7" w:rsidP="00A16CB7">
      <w:pPr>
        <w:pStyle w:val="2"/>
        <w:numPr>
          <w:ilvl w:val="0"/>
          <w:numId w:val="5"/>
        </w:numPr>
        <w:tabs>
          <w:tab w:val="clear" w:pos="720"/>
          <w:tab w:val="left" w:pos="709"/>
          <w:tab w:val="left" w:pos="851"/>
          <w:tab w:val="num" w:pos="1080"/>
        </w:tabs>
        <w:spacing w:after="0" w:line="276" w:lineRule="auto"/>
        <w:ind w:left="0" w:firstLine="567"/>
        <w:rPr>
          <w:b/>
          <w:iCs/>
        </w:rPr>
      </w:pPr>
      <w:r w:rsidRPr="00BA7D7D">
        <w:rPr>
          <w:b/>
          <w:iCs/>
        </w:rPr>
        <w:t>Музично-рухливі ігри (8 год.)</w:t>
      </w:r>
    </w:p>
    <w:p w:rsidR="00E123B7" w:rsidRPr="00BA7D7D" w:rsidRDefault="00E123B7" w:rsidP="00A16CB7">
      <w:pPr>
        <w:pStyle w:val="2"/>
        <w:spacing w:after="0" w:line="276" w:lineRule="auto"/>
        <w:ind w:left="0" w:firstLine="567"/>
      </w:pPr>
      <w:r w:rsidRPr="00BA7D7D">
        <w:rPr>
          <w:i/>
        </w:rPr>
        <w:t xml:space="preserve">Теоретична частина. </w:t>
      </w:r>
      <w:r w:rsidRPr="00BA7D7D">
        <w:t>Сприймання</w:t>
      </w:r>
      <w:r>
        <w:t xml:space="preserve"> музики,</w:t>
      </w:r>
      <w:r w:rsidRPr="00BA7D7D">
        <w:t xml:space="preserve"> </w:t>
      </w:r>
      <w:r>
        <w:t>В</w:t>
      </w:r>
      <w:r w:rsidRPr="00BA7D7D">
        <w:t>ідображення та розвиток музичної образності</w:t>
      </w:r>
      <w:r>
        <w:t>;</w:t>
      </w:r>
      <w:r w:rsidRPr="00BA7D7D">
        <w:t xml:space="preserve"> узгодження рухів з характером музики. Розвиток почуття ритму, ритмічної виразності.</w:t>
      </w:r>
    </w:p>
    <w:p w:rsidR="00E123B7" w:rsidRPr="00BA7D7D" w:rsidRDefault="00E123B7" w:rsidP="00A16CB7">
      <w:pPr>
        <w:widowControl w:val="0"/>
        <w:spacing w:line="276" w:lineRule="auto"/>
        <w:ind w:firstLine="567"/>
      </w:pPr>
      <w:r w:rsidRPr="00BA7D7D">
        <w:rPr>
          <w:i/>
        </w:rPr>
        <w:t xml:space="preserve">Практична частина. </w:t>
      </w:r>
      <w:r w:rsidRPr="00BA7D7D">
        <w:t>Виконання вправ на сприймання, відображення та розвиток музичної образності, узгодження рухів з характером музики, розвиток почуття ритму, ритмічної виразності. Вправи та ігри «Кіт та миші» (крок з носка), «Зайчики та лисичка» (образний рух), «Ведмідь та діти» (образні рухи, динамічні відтінки), «Веселий потяг» (рух по колу один за одним, комбіновані рухи), «Літаки» (дотримання рівної відстані, образний рух, орієнтація у просторі), «Курочки та півники» (образний рух, рух по колу), «Веселі музиканти» (імітація гри на музичних інструментах).</w:t>
      </w:r>
    </w:p>
    <w:p w:rsidR="00E123B7" w:rsidRPr="00BA7D7D" w:rsidRDefault="00E123B7" w:rsidP="00A16CB7">
      <w:pPr>
        <w:pStyle w:val="2"/>
        <w:numPr>
          <w:ilvl w:val="0"/>
          <w:numId w:val="5"/>
        </w:numPr>
        <w:tabs>
          <w:tab w:val="clear" w:pos="720"/>
          <w:tab w:val="left" w:pos="709"/>
          <w:tab w:val="left" w:pos="851"/>
          <w:tab w:val="num" w:pos="1080"/>
        </w:tabs>
        <w:spacing w:after="0" w:line="276" w:lineRule="auto"/>
        <w:ind w:left="0" w:firstLine="567"/>
        <w:rPr>
          <w:b/>
          <w:iCs/>
        </w:rPr>
      </w:pPr>
      <w:r w:rsidRPr="00BA7D7D">
        <w:rPr>
          <w:b/>
          <w:iCs/>
        </w:rPr>
        <w:t>Музично-дидактичні ігри (6 год.)</w:t>
      </w:r>
    </w:p>
    <w:p w:rsidR="00E123B7" w:rsidRPr="00BA7D7D" w:rsidRDefault="00E123B7" w:rsidP="00A16CB7">
      <w:pPr>
        <w:pStyle w:val="2"/>
        <w:spacing w:after="0" w:line="276" w:lineRule="auto"/>
        <w:ind w:left="0" w:firstLine="567"/>
      </w:pPr>
      <w:r w:rsidRPr="00BA7D7D">
        <w:rPr>
          <w:i/>
        </w:rPr>
        <w:t xml:space="preserve">Теоретична частина. </w:t>
      </w:r>
      <w:r w:rsidRPr="00BA7D7D">
        <w:t>Закріплення основних властивостей музичних звуків: висота, ритм, регістр, динаміка. Засоби музичної виразності.</w:t>
      </w:r>
    </w:p>
    <w:p w:rsidR="00E123B7" w:rsidRPr="00BA7D7D" w:rsidRDefault="00E123B7" w:rsidP="00A16CB7">
      <w:pPr>
        <w:widowControl w:val="0"/>
        <w:spacing w:line="276" w:lineRule="auto"/>
        <w:ind w:firstLine="567"/>
      </w:pPr>
      <w:r w:rsidRPr="00BA7D7D">
        <w:rPr>
          <w:i/>
        </w:rPr>
        <w:t xml:space="preserve">Практична частина. </w:t>
      </w:r>
      <w:r w:rsidRPr="00BA7D7D">
        <w:rPr>
          <w:iCs/>
        </w:rPr>
        <w:t xml:space="preserve">Музично-дидактичні ігри </w:t>
      </w:r>
      <w:r w:rsidRPr="00BA7D7D">
        <w:t xml:space="preserve">«Птахи», «Гойдалка», «Луна» </w:t>
      </w:r>
      <w:r w:rsidRPr="00BA7D7D">
        <w:lastRenderedPageBreak/>
        <w:t>(висота звуку); «Відгадай, хто співає?», «Кого зустрів Колобок» (регістри); «Сходинки» (напрямок руху мелодії); «Лічилка» (динаміка); «Брязкальце» (ритм, тембр); «Карусель» (темп); «Спробуй відгадати» (звуконаслідування голосу великих та маленьких тварин); «Впізнай по голосу» (тембр голосу); «Потяг» (динаміка, темп).</w:t>
      </w:r>
    </w:p>
    <w:p w:rsidR="00E123B7" w:rsidRPr="00BA7D7D" w:rsidRDefault="00E123B7" w:rsidP="00A16CB7">
      <w:pPr>
        <w:pStyle w:val="2"/>
        <w:numPr>
          <w:ilvl w:val="0"/>
          <w:numId w:val="5"/>
        </w:numPr>
        <w:tabs>
          <w:tab w:val="clear" w:pos="720"/>
          <w:tab w:val="left" w:pos="709"/>
          <w:tab w:val="num" w:pos="1134"/>
        </w:tabs>
        <w:spacing w:after="0" w:line="276" w:lineRule="auto"/>
        <w:ind w:left="0" w:firstLine="567"/>
        <w:rPr>
          <w:b/>
          <w:iCs/>
        </w:rPr>
      </w:pPr>
      <w:r w:rsidRPr="00BA7D7D">
        <w:rPr>
          <w:b/>
          <w:iCs/>
        </w:rPr>
        <w:t>Танцювальні етюди, танці (15 год.)</w:t>
      </w:r>
    </w:p>
    <w:p w:rsidR="00E123B7" w:rsidRPr="00BA7D7D" w:rsidRDefault="00E123B7" w:rsidP="00A16CB7">
      <w:pPr>
        <w:pStyle w:val="2"/>
        <w:spacing w:after="0" w:line="276" w:lineRule="auto"/>
        <w:ind w:left="0" w:firstLine="567"/>
      </w:pPr>
      <w:r w:rsidRPr="00BA7D7D">
        <w:rPr>
          <w:i/>
        </w:rPr>
        <w:t xml:space="preserve">Теоретична частина. </w:t>
      </w:r>
      <w:r w:rsidRPr="00BA7D7D">
        <w:t>Підготовчі тренувальні вправи, етюди. Вивчення положення рук, ніг. Вивчення танцювальних рухів.</w:t>
      </w:r>
    </w:p>
    <w:p w:rsidR="00E123B7" w:rsidRPr="00BA7D7D" w:rsidRDefault="00E123B7" w:rsidP="00A16CB7">
      <w:pPr>
        <w:widowControl w:val="0"/>
        <w:spacing w:line="276" w:lineRule="auto"/>
        <w:ind w:firstLine="567"/>
      </w:pPr>
      <w:r w:rsidRPr="00BA7D7D">
        <w:rPr>
          <w:i/>
        </w:rPr>
        <w:t xml:space="preserve">Практична частина. </w:t>
      </w:r>
      <w:r w:rsidRPr="00BA7D7D">
        <w:rPr>
          <w:iCs/>
        </w:rPr>
        <w:t xml:space="preserve">Розучування танцювальних етюдів, </w:t>
      </w:r>
      <w:r w:rsidRPr="00BA7D7D">
        <w:t>новорічного хороводу; таночку парами, з квітами; сучасного танцю («Осінні листочки», пісня-танок «Гарний танець гопачок», етюд «Іграшки» тощо).</w:t>
      </w:r>
    </w:p>
    <w:p w:rsidR="00E123B7" w:rsidRPr="00BA7D7D" w:rsidRDefault="00E123B7" w:rsidP="00A16CB7">
      <w:pPr>
        <w:pStyle w:val="2"/>
        <w:numPr>
          <w:ilvl w:val="0"/>
          <w:numId w:val="5"/>
        </w:numPr>
        <w:tabs>
          <w:tab w:val="clear" w:pos="720"/>
          <w:tab w:val="num" w:pos="1134"/>
        </w:tabs>
        <w:spacing w:after="0" w:line="276" w:lineRule="auto"/>
        <w:ind w:left="0" w:firstLine="567"/>
        <w:rPr>
          <w:b/>
          <w:iCs/>
        </w:rPr>
      </w:pPr>
      <w:r w:rsidRPr="00BA7D7D">
        <w:rPr>
          <w:b/>
          <w:iCs/>
        </w:rPr>
        <w:t>Підготовка до свят (4 год.)</w:t>
      </w:r>
    </w:p>
    <w:p w:rsidR="00E123B7" w:rsidRPr="00BA7D7D" w:rsidRDefault="00E123B7" w:rsidP="00A16CB7">
      <w:pPr>
        <w:pStyle w:val="a7"/>
        <w:widowControl w:val="0"/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r w:rsidRPr="00BA7D7D">
        <w:rPr>
          <w:i/>
          <w:sz w:val="28"/>
          <w:szCs w:val="28"/>
          <w:lang w:val="uk-UA"/>
        </w:rPr>
        <w:t>Практична частина.</w:t>
      </w:r>
      <w:r w:rsidRPr="00BA7D7D">
        <w:rPr>
          <w:sz w:val="28"/>
          <w:szCs w:val="28"/>
          <w:lang w:val="uk-UA"/>
        </w:rPr>
        <w:t xml:space="preserve"> Підготовка  музичних театралізованих вистав до </w:t>
      </w:r>
      <w:r>
        <w:rPr>
          <w:sz w:val="28"/>
          <w:szCs w:val="28"/>
          <w:lang w:val="uk-UA"/>
        </w:rPr>
        <w:t>державних</w:t>
      </w:r>
      <w:r w:rsidRPr="00BA7D7D">
        <w:rPr>
          <w:sz w:val="28"/>
          <w:szCs w:val="28"/>
          <w:lang w:val="uk-UA"/>
        </w:rPr>
        <w:t xml:space="preserve"> свят</w:t>
      </w:r>
      <w:r>
        <w:rPr>
          <w:sz w:val="28"/>
          <w:szCs w:val="28"/>
          <w:lang w:val="uk-UA"/>
        </w:rPr>
        <w:t xml:space="preserve">,  </w:t>
      </w:r>
      <w:r w:rsidRPr="00BA7D7D">
        <w:rPr>
          <w:sz w:val="28"/>
          <w:szCs w:val="28"/>
          <w:lang w:val="uk-UA"/>
        </w:rPr>
        <w:t>свят</w:t>
      </w:r>
      <w:r>
        <w:rPr>
          <w:sz w:val="28"/>
          <w:szCs w:val="28"/>
          <w:lang w:val="uk-UA"/>
        </w:rPr>
        <w:t xml:space="preserve"> за народним календарем, виховних заходів.</w:t>
      </w:r>
    </w:p>
    <w:p w:rsidR="00E123B7" w:rsidRPr="00BA7D7D" w:rsidRDefault="00E123B7" w:rsidP="00A16CB7">
      <w:pPr>
        <w:pStyle w:val="2"/>
        <w:spacing w:after="0" w:line="276" w:lineRule="auto"/>
        <w:ind w:left="0" w:firstLine="567"/>
        <w:rPr>
          <w:b/>
          <w:iCs/>
        </w:rPr>
      </w:pPr>
      <w:r w:rsidRPr="00BA7D7D">
        <w:rPr>
          <w:b/>
          <w:iCs/>
        </w:rPr>
        <w:t>Підсумок (1 год.)</w:t>
      </w:r>
    </w:p>
    <w:p w:rsidR="00E123B7" w:rsidRPr="00A16CB7" w:rsidRDefault="00E123B7" w:rsidP="00A16CB7">
      <w:pPr>
        <w:pStyle w:val="2"/>
        <w:spacing w:after="0" w:line="276" w:lineRule="auto"/>
        <w:ind w:left="0" w:firstLine="567"/>
        <w:rPr>
          <w:iCs/>
        </w:rPr>
      </w:pPr>
      <w:r w:rsidRPr="00BA7D7D">
        <w:rPr>
          <w:iCs/>
        </w:rPr>
        <w:t>Відкрите заняття для педагогів, батьків вихованців.</w:t>
      </w:r>
    </w:p>
    <w:p w:rsidR="00DD4EF6" w:rsidRDefault="00B91F1F" w:rsidP="00A16CB7">
      <w:pPr>
        <w:pStyle w:val="2"/>
        <w:spacing w:after="0" w:line="276" w:lineRule="auto"/>
        <w:ind w:left="0" w:firstLine="567"/>
        <w:jc w:val="center"/>
        <w:rPr>
          <w:b/>
          <w:iCs/>
        </w:rPr>
      </w:pPr>
      <w:r w:rsidRPr="00BA7D7D">
        <w:rPr>
          <w:b/>
          <w:iCs/>
        </w:rPr>
        <w:t>Прогнозований результат</w:t>
      </w:r>
    </w:p>
    <w:p w:rsidR="00DD4EF6" w:rsidRPr="00DD4EF6" w:rsidRDefault="00DD4EF6" w:rsidP="00A16CB7">
      <w:pPr>
        <w:spacing w:line="276" w:lineRule="auto"/>
        <w:rPr>
          <w:i/>
          <w:lang w:val="ru-RU"/>
        </w:rPr>
      </w:pPr>
      <w:r w:rsidRPr="00DD4EF6">
        <w:rPr>
          <w:i/>
        </w:rPr>
        <w:t>Вихованці повинні знати і розуміти:</w:t>
      </w:r>
    </w:p>
    <w:p w:rsidR="00DD4EF6" w:rsidRPr="00DD4EF6" w:rsidRDefault="00DD4EF6" w:rsidP="00A16CB7">
      <w:pPr>
        <w:pStyle w:val="a7"/>
        <w:numPr>
          <w:ilvl w:val="0"/>
          <w:numId w:val="6"/>
        </w:numPr>
        <w:spacing w:line="276" w:lineRule="auto"/>
        <w:ind w:left="851" w:hanging="425"/>
        <w:rPr>
          <w:sz w:val="28"/>
          <w:szCs w:val="28"/>
        </w:rPr>
      </w:pPr>
      <w:r w:rsidRPr="00DD4EF6">
        <w:rPr>
          <w:sz w:val="28"/>
          <w:szCs w:val="28"/>
          <w:lang w:val="uk-UA"/>
        </w:rPr>
        <w:t xml:space="preserve"> поняття регістру, жанру, темпу, динаміки;</w:t>
      </w:r>
    </w:p>
    <w:p w:rsidR="00DD4EF6" w:rsidRPr="00DD4EF6" w:rsidRDefault="00DD4EF6" w:rsidP="00A16CB7">
      <w:pPr>
        <w:pStyle w:val="a7"/>
        <w:numPr>
          <w:ilvl w:val="0"/>
          <w:numId w:val="6"/>
        </w:numPr>
        <w:spacing w:line="276" w:lineRule="auto"/>
        <w:ind w:left="851" w:hanging="425"/>
        <w:rPr>
          <w:sz w:val="28"/>
          <w:szCs w:val="28"/>
        </w:rPr>
      </w:pPr>
      <w:r w:rsidRPr="00DD4EF6">
        <w:rPr>
          <w:sz w:val="28"/>
          <w:szCs w:val="28"/>
          <w:lang w:val="uk-UA"/>
        </w:rPr>
        <w:t>назви музичних інструментів;</w:t>
      </w:r>
    </w:p>
    <w:p w:rsidR="00DD4EF6" w:rsidRPr="00DD4EF6" w:rsidRDefault="00DD4EF6" w:rsidP="00A16CB7">
      <w:pPr>
        <w:pStyle w:val="a7"/>
        <w:numPr>
          <w:ilvl w:val="0"/>
          <w:numId w:val="6"/>
        </w:numPr>
        <w:spacing w:line="276" w:lineRule="auto"/>
        <w:ind w:left="851" w:hanging="425"/>
        <w:rPr>
          <w:sz w:val="28"/>
          <w:szCs w:val="28"/>
        </w:rPr>
      </w:pPr>
      <w:r w:rsidRPr="00DD4EF6">
        <w:rPr>
          <w:sz w:val="28"/>
          <w:szCs w:val="28"/>
          <w:lang w:val="uk-UA"/>
        </w:rPr>
        <w:t>значення правильної постави голови та корпусу;</w:t>
      </w:r>
    </w:p>
    <w:p w:rsidR="00DD4EF6" w:rsidRPr="00DD4EF6" w:rsidRDefault="00DD4EF6" w:rsidP="00A16CB7">
      <w:pPr>
        <w:pStyle w:val="a7"/>
        <w:numPr>
          <w:ilvl w:val="0"/>
          <w:numId w:val="6"/>
        </w:numPr>
        <w:spacing w:line="276" w:lineRule="auto"/>
        <w:ind w:left="851" w:hanging="425"/>
        <w:jc w:val="both"/>
        <w:rPr>
          <w:b/>
        </w:rPr>
      </w:pPr>
      <w:r w:rsidRPr="00DD4EF6">
        <w:rPr>
          <w:sz w:val="28"/>
          <w:szCs w:val="28"/>
          <w:lang w:val="uk-UA"/>
        </w:rPr>
        <w:t>назви танцювальних рухів та елементів.</w:t>
      </w:r>
    </w:p>
    <w:p w:rsidR="00DD4EF6" w:rsidRPr="00DD4EF6" w:rsidRDefault="00DD4EF6" w:rsidP="00A16CB7">
      <w:pPr>
        <w:pStyle w:val="a7"/>
        <w:spacing w:line="276" w:lineRule="auto"/>
        <w:ind w:left="851"/>
        <w:jc w:val="both"/>
        <w:rPr>
          <w:b/>
        </w:rPr>
      </w:pPr>
    </w:p>
    <w:p w:rsidR="00DD4EF6" w:rsidRPr="00DD4EF6" w:rsidRDefault="00DD4EF6" w:rsidP="00A16CB7">
      <w:pPr>
        <w:spacing w:line="276" w:lineRule="auto"/>
        <w:rPr>
          <w:i/>
        </w:rPr>
      </w:pPr>
      <w:r w:rsidRPr="00DD4EF6">
        <w:rPr>
          <w:i/>
        </w:rPr>
        <w:t>Вихованці повинні вміти та застосовувати:</w:t>
      </w:r>
    </w:p>
    <w:p w:rsidR="00DD4EF6" w:rsidRPr="00DD4EF6" w:rsidRDefault="00DD4EF6" w:rsidP="00A16CB7">
      <w:pPr>
        <w:pStyle w:val="a7"/>
        <w:numPr>
          <w:ilvl w:val="0"/>
          <w:numId w:val="7"/>
        </w:numPr>
        <w:spacing w:line="276" w:lineRule="auto"/>
        <w:ind w:left="851" w:hanging="425"/>
        <w:rPr>
          <w:sz w:val="28"/>
          <w:szCs w:val="28"/>
        </w:rPr>
      </w:pPr>
      <w:r w:rsidRPr="00DD4EF6">
        <w:rPr>
          <w:sz w:val="28"/>
          <w:szCs w:val="28"/>
          <w:lang w:val="uk-UA"/>
        </w:rPr>
        <w:t>впізнавати і порівнювати звуки;</w:t>
      </w:r>
    </w:p>
    <w:p w:rsidR="00DD4EF6" w:rsidRPr="00DD4EF6" w:rsidRDefault="00DD4EF6" w:rsidP="00A16CB7">
      <w:pPr>
        <w:pStyle w:val="a7"/>
        <w:numPr>
          <w:ilvl w:val="0"/>
          <w:numId w:val="7"/>
        </w:numPr>
        <w:spacing w:line="276" w:lineRule="auto"/>
        <w:ind w:left="851" w:hanging="425"/>
        <w:rPr>
          <w:sz w:val="28"/>
          <w:szCs w:val="28"/>
        </w:rPr>
      </w:pPr>
      <w:r w:rsidRPr="00DD4EF6">
        <w:rPr>
          <w:sz w:val="28"/>
          <w:szCs w:val="28"/>
          <w:lang w:val="uk-UA"/>
        </w:rPr>
        <w:t>пізнавати на слух музичні твори;</w:t>
      </w:r>
    </w:p>
    <w:p w:rsidR="00DD4EF6" w:rsidRPr="00DD4EF6" w:rsidRDefault="00DD4EF6" w:rsidP="00A16CB7">
      <w:pPr>
        <w:pStyle w:val="a7"/>
        <w:numPr>
          <w:ilvl w:val="0"/>
          <w:numId w:val="7"/>
        </w:numPr>
        <w:spacing w:line="276" w:lineRule="auto"/>
        <w:ind w:left="851" w:hanging="425"/>
        <w:rPr>
          <w:sz w:val="28"/>
          <w:szCs w:val="28"/>
        </w:rPr>
      </w:pPr>
      <w:r w:rsidRPr="00DD4EF6">
        <w:rPr>
          <w:sz w:val="28"/>
          <w:szCs w:val="28"/>
          <w:lang w:val="uk-UA"/>
        </w:rPr>
        <w:t>визначати характер музичного твору;</w:t>
      </w:r>
    </w:p>
    <w:p w:rsidR="00DD4EF6" w:rsidRPr="00DD4EF6" w:rsidRDefault="00DD4EF6" w:rsidP="00A16CB7">
      <w:pPr>
        <w:pStyle w:val="a7"/>
        <w:numPr>
          <w:ilvl w:val="0"/>
          <w:numId w:val="7"/>
        </w:numPr>
        <w:spacing w:line="276" w:lineRule="auto"/>
        <w:ind w:left="851" w:hanging="425"/>
        <w:rPr>
          <w:sz w:val="28"/>
          <w:szCs w:val="28"/>
        </w:rPr>
      </w:pPr>
      <w:r w:rsidRPr="00DD4EF6">
        <w:rPr>
          <w:sz w:val="28"/>
          <w:szCs w:val="28"/>
          <w:lang w:val="uk-UA"/>
        </w:rPr>
        <w:t>розрізняти музичні жанри: пісня, танок, марш;</w:t>
      </w:r>
    </w:p>
    <w:p w:rsidR="00DD4EF6" w:rsidRPr="00DD4EF6" w:rsidRDefault="00DD4EF6" w:rsidP="00A16CB7">
      <w:pPr>
        <w:pStyle w:val="a7"/>
        <w:numPr>
          <w:ilvl w:val="0"/>
          <w:numId w:val="7"/>
        </w:numPr>
        <w:spacing w:line="276" w:lineRule="auto"/>
        <w:ind w:left="851" w:hanging="425"/>
        <w:rPr>
          <w:sz w:val="28"/>
          <w:szCs w:val="28"/>
        </w:rPr>
      </w:pPr>
      <w:r w:rsidRPr="00DD4EF6">
        <w:rPr>
          <w:sz w:val="28"/>
          <w:szCs w:val="28"/>
          <w:lang w:val="uk-UA"/>
        </w:rPr>
        <w:t>рухатися відповідно до характеру музичного твору;</w:t>
      </w:r>
    </w:p>
    <w:p w:rsidR="00DD4EF6" w:rsidRPr="00DD4EF6" w:rsidRDefault="00DD4EF6" w:rsidP="00A16CB7">
      <w:pPr>
        <w:pStyle w:val="a7"/>
        <w:numPr>
          <w:ilvl w:val="0"/>
          <w:numId w:val="7"/>
        </w:numPr>
        <w:spacing w:line="276" w:lineRule="auto"/>
        <w:ind w:left="851" w:hanging="425"/>
        <w:rPr>
          <w:sz w:val="28"/>
          <w:szCs w:val="28"/>
        </w:rPr>
      </w:pPr>
      <w:r w:rsidRPr="00DD4EF6">
        <w:rPr>
          <w:sz w:val="28"/>
          <w:szCs w:val="28"/>
          <w:lang w:val="uk-UA"/>
        </w:rPr>
        <w:t>передавати образ за допомогою танцювальних рухів;</w:t>
      </w:r>
    </w:p>
    <w:p w:rsidR="00DD4EF6" w:rsidRPr="00DD4EF6" w:rsidRDefault="00DD4EF6" w:rsidP="00A16CB7">
      <w:pPr>
        <w:pStyle w:val="a7"/>
        <w:numPr>
          <w:ilvl w:val="0"/>
          <w:numId w:val="7"/>
        </w:numPr>
        <w:spacing w:line="276" w:lineRule="auto"/>
        <w:ind w:left="851" w:hanging="425"/>
        <w:rPr>
          <w:sz w:val="28"/>
          <w:szCs w:val="28"/>
        </w:rPr>
      </w:pPr>
      <w:r w:rsidRPr="00DD4EF6">
        <w:rPr>
          <w:sz w:val="28"/>
          <w:szCs w:val="28"/>
          <w:lang w:val="uk-UA"/>
        </w:rPr>
        <w:t>зображувати за допомогою рухів висоту звуку, динаміку, темп тощо;</w:t>
      </w:r>
    </w:p>
    <w:p w:rsidR="00DD4EF6" w:rsidRPr="00DD4EF6" w:rsidRDefault="00DD4EF6" w:rsidP="00A16CB7">
      <w:pPr>
        <w:pStyle w:val="a7"/>
        <w:numPr>
          <w:ilvl w:val="0"/>
          <w:numId w:val="7"/>
        </w:numPr>
        <w:spacing w:line="276" w:lineRule="auto"/>
        <w:ind w:left="851" w:hanging="425"/>
        <w:rPr>
          <w:sz w:val="28"/>
          <w:szCs w:val="28"/>
        </w:rPr>
      </w:pPr>
      <w:r w:rsidRPr="00DD4EF6">
        <w:rPr>
          <w:sz w:val="28"/>
          <w:szCs w:val="28"/>
          <w:lang w:val="uk-UA"/>
        </w:rPr>
        <w:t>чітко вимовляти слова пісень;</w:t>
      </w:r>
    </w:p>
    <w:p w:rsidR="00DD4EF6" w:rsidRPr="00DD4EF6" w:rsidRDefault="00DD4EF6" w:rsidP="00A16CB7">
      <w:pPr>
        <w:pStyle w:val="a7"/>
        <w:numPr>
          <w:ilvl w:val="0"/>
          <w:numId w:val="7"/>
        </w:numPr>
        <w:spacing w:line="276" w:lineRule="auto"/>
        <w:ind w:left="851" w:hanging="425"/>
        <w:rPr>
          <w:sz w:val="28"/>
          <w:szCs w:val="28"/>
        </w:rPr>
      </w:pPr>
      <w:r w:rsidRPr="00DD4EF6">
        <w:rPr>
          <w:sz w:val="28"/>
          <w:szCs w:val="28"/>
          <w:lang w:val="uk-UA"/>
        </w:rPr>
        <w:t>правильно користуватися диханням;</w:t>
      </w:r>
    </w:p>
    <w:p w:rsidR="00DD4EF6" w:rsidRPr="00DD4EF6" w:rsidRDefault="00DD4EF6" w:rsidP="00A16CB7">
      <w:pPr>
        <w:pStyle w:val="a7"/>
        <w:numPr>
          <w:ilvl w:val="0"/>
          <w:numId w:val="7"/>
        </w:numPr>
        <w:spacing w:line="276" w:lineRule="auto"/>
        <w:ind w:left="851" w:hanging="425"/>
        <w:rPr>
          <w:sz w:val="28"/>
          <w:szCs w:val="28"/>
        </w:rPr>
      </w:pPr>
      <w:r w:rsidRPr="00DD4EF6">
        <w:rPr>
          <w:sz w:val="28"/>
          <w:szCs w:val="28"/>
          <w:lang w:val="uk-UA"/>
        </w:rPr>
        <w:t>виконувати програмні та танцювальні елементи.</w:t>
      </w:r>
    </w:p>
    <w:p w:rsidR="00DD4EF6" w:rsidRPr="00DD4EF6" w:rsidRDefault="00DD4EF6" w:rsidP="00A16CB7">
      <w:pPr>
        <w:pStyle w:val="2"/>
        <w:spacing w:after="0" w:line="276" w:lineRule="auto"/>
        <w:ind w:left="0" w:firstLine="567"/>
        <w:rPr>
          <w:b/>
          <w:iCs/>
          <w:lang w:val="ru-RU"/>
        </w:rPr>
      </w:pPr>
    </w:p>
    <w:p w:rsidR="00E123B7" w:rsidRPr="00BA7D7D" w:rsidRDefault="00E123B7" w:rsidP="00A16CB7">
      <w:pPr>
        <w:pStyle w:val="2"/>
        <w:spacing w:after="0" w:line="276" w:lineRule="auto"/>
        <w:ind w:left="0" w:firstLine="567"/>
      </w:pPr>
      <w:r w:rsidRPr="00BA7D7D">
        <w:t xml:space="preserve">Після першого року навчання вихованці оволодівають такими </w:t>
      </w:r>
      <w:proofErr w:type="spellStart"/>
      <w:r w:rsidRPr="00BA7D7D">
        <w:t>компетентностями</w:t>
      </w:r>
      <w:proofErr w:type="spellEnd"/>
      <w:r w:rsidRPr="00BA7D7D">
        <w:t>:</w:t>
      </w:r>
    </w:p>
    <w:p w:rsidR="00E123B7" w:rsidRPr="00465F17" w:rsidRDefault="00E123B7" w:rsidP="00A16CB7">
      <w:pPr>
        <w:pStyle w:val="2"/>
        <w:numPr>
          <w:ilvl w:val="1"/>
          <w:numId w:val="5"/>
        </w:numPr>
        <w:tabs>
          <w:tab w:val="clear" w:pos="1440"/>
          <w:tab w:val="num" w:pos="900"/>
          <w:tab w:val="left" w:pos="993"/>
        </w:tabs>
        <w:spacing w:after="0" w:line="276" w:lineRule="auto"/>
        <w:ind w:left="851" w:hanging="425"/>
      </w:pPr>
      <w:r w:rsidRPr="00BA7D7D">
        <w:rPr>
          <w:i/>
        </w:rPr>
        <w:t xml:space="preserve">пізнавальною: </w:t>
      </w:r>
      <w:r w:rsidRPr="00BA7D7D">
        <w:t xml:space="preserve">мають уявлення про характер музики, регістри, жанри, темп, динаміку; </w:t>
      </w:r>
      <w:r w:rsidRPr="00465F17">
        <w:t>знають назви музичних інструментів, з якими ознайомилися; розрізняють за назвами танцювальні рухи, їх елементи; вибирають правильну поставу голови і корпусу під час руху та співу; знають основні правила поведінки в танцювальному залі;</w:t>
      </w:r>
    </w:p>
    <w:p w:rsidR="00E123B7" w:rsidRPr="00465F17" w:rsidRDefault="00E123B7" w:rsidP="00A16CB7">
      <w:pPr>
        <w:pStyle w:val="2"/>
        <w:numPr>
          <w:ilvl w:val="0"/>
          <w:numId w:val="4"/>
        </w:numPr>
        <w:tabs>
          <w:tab w:val="clear" w:pos="720"/>
          <w:tab w:val="num" w:pos="900"/>
        </w:tabs>
        <w:spacing w:after="0" w:line="276" w:lineRule="auto"/>
        <w:ind w:left="851" w:hanging="425"/>
        <w:rPr>
          <w:i/>
        </w:rPr>
      </w:pPr>
      <w:r w:rsidRPr="00465F17">
        <w:rPr>
          <w:i/>
        </w:rPr>
        <w:lastRenderedPageBreak/>
        <w:t xml:space="preserve">практичною: </w:t>
      </w:r>
      <w:r w:rsidRPr="00465F17">
        <w:t>упізнають і порівнюють звуки; співають легким звуком, без напруги, чітко вимовляють слова пісень; правильно користуються диханням під час співу; розрізняють музичні жанри: пісня, танок, марш; упізнають на слух музичні твори; самостійно визначають характер твору; рухаються відповідно до характеру музичного твору; передають образ за допомогою танцювальних рухів; зображують рухами висоту звуку, динаміку, темп тощо; перешиковуються з одного танцювального малюнка в інший; виконують танцювальні елементи;</w:t>
      </w:r>
    </w:p>
    <w:p w:rsidR="00E123B7" w:rsidRPr="00465F17" w:rsidRDefault="00E123B7" w:rsidP="00A16CB7">
      <w:pPr>
        <w:pStyle w:val="2"/>
        <w:numPr>
          <w:ilvl w:val="0"/>
          <w:numId w:val="4"/>
        </w:numPr>
        <w:tabs>
          <w:tab w:val="clear" w:pos="720"/>
          <w:tab w:val="num" w:pos="912"/>
        </w:tabs>
        <w:spacing w:after="0" w:line="276" w:lineRule="auto"/>
        <w:ind w:left="851" w:hanging="425"/>
        <w:rPr>
          <w:i/>
        </w:rPr>
      </w:pPr>
      <w:r w:rsidRPr="00465F17">
        <w:rPr>
          <w:i/>
        </w:rPr>
        <w:t xml:space="preserve"> творчою:</w:t>
      </w:r>
      <w:r w:rsidRPr="00465F17">
        <w:t>самостійно наспівують почуті мелодії, вигадують власні танцювальні рухи під музику;</w:t>
      </w:r>
    </w:p>
    <w:p w:rsidR="00E123B7" w:rsidRPr="00A16CB7" w:rsidRDefault="00E123B7" w:rsidP="00A16CB7">
      <w:pPr>
        <w:pStyle w:val="a7"/>
        <w:numPr>
          <w:ilvl w:val="0"/>
          <w:numId w:val="4"/>
        </w:numPr>
        <w:tabs>
          <w:tab w:val="clear" w:pos="720"/>
          <w:tab w:val="num" w:pos="912"/>
        </w:tabs>
        <w:spacing w:line="276" w:lineRule="auto"/>
        <w:ind w:left="851" w:hanging="425"/>
        <w:contextualSpacing w:val="0"/>
        <w:jc w:val="both"/>
        <w:rPr>
          <w:sz w:val="28"/>
          <w:szCs w:val="28"/>
          <w:lang w:val="uk-UA"/>
        </w:rPr>
      </w:pPr>
      <w:r w:rsidRPr="00465F17">
        <w:rPr>
          <w:i/>
          <w:sz w:val="28"/>
          <w:szCs w:val="28"/>
          <w:lang w:val="uk-UA"/>
        </w:rPr>
        <w:t xml:space="preserve"> соціальною: </w:t>
      </w:r>
      <w:r w:rsidRPr="00465F17">
        <w:rPr>
          <w:rFonts w:eastAsia="Calibri"/>
          <w:sz w:val="28"/>
          <w:szCs w:val="28"/>
          <w:lang w:val="uk-UA" w:eastAsia="en-US"/>
        </w:rPr>
        <w:t>уміють поводяться</w:t>
      </w:r>
      <w:r w:rsidRPr="00BA7D7D">
        <w:rPr>
          <w:rFonts w:eastAsia="Calibri"/>
          <w:sz w:val="28"/>
          <w:szCs w:val="28"/>
          <w:lang w:val="uk-UA" w:eastAsia="en-US"/>
        </w:rPr>
        <w:t xml:space="preserve"> в колективі; виявляють вольові якості; толерантно ставляться до успіхів чи невдач.</w:t>
      </w:r>
    </w:p>
    <w:p w:rsidR="00E123B7" w:rsidRPr="00A16CB7" w:rsidRDefault="00B91F1F" w:rsidP="00A16CB7">
      <w:pPr>
        <w:spacing w:line="276" w:lineRule="auto"/>
        <w:ind w:firstLine="567"/>
        <w:jc w:val="center"/>
        <w:rPr>
          <w:b/>
        </w:rPr>
      </w:pPr>
      <w:r w:rsidRPr="00BA7D7D">
        <w:rPr>
          <w:b/>
        </w:rPr>
        <w:t>Орієнтовний перелік обладнання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4"/>
        <w:gridCol w:w="1985"/>
      </w:tblGrid>
      <w:tr w:rsidR="00E123B7" w:rsidRPr="00651A5E" w:rsidTr="00DD6761">
        <w:tc>
          <w:tcPr>
            <w:tcW w:w="6804" w:type="dxa"/>
          </w:tcPr>
          <w:p w:rsidR="00E123B7" w:rsidRPr="00651A5E" w:rsidRDefault="00E123B7" w:rsidP="00A16CB7">
            <w:pPr>
              <w:pStyle w:val="a7"/>
              <w:spacing w:line="276" w:lineRule="auto"/>
              <w:ind w:left="0" w:firstLine="567"/>
              <w:jc w:val="center"/>
              <w:rPr>
                <w:b/>
                <w:sz w:val="28"/>
                <w:szCs w:val="28"/>
                <w:lang w:val="uk-UA"/>
              </w:rPr>
            </w:pPr>
            <w:r w:rsidRPr="00651A5E">
              <w:rPr>
                <w:b/>
                <w:sz w:val="28"/>
                <w:szCs w:val="28"/>
                <w:lang w:val="uk-UA"/>
              </w:rPr>
              <w:t>Обладнання</w:t>
            </w:r>
          </w:p>
        </w:tc>
        <w:tc>
          <w:tcPr>
            <w:tcW w:w="1985" w:type="dxa"/>
          </w:tcPr>
          <w:p w:rsidR="00E123B7" w:rsidRPr="00651A5E" w:rsidRDefault="00E123B7" w:rsidP="00A16CB7">
            <w:pPr>
              <w:pStyle w:val="a7"/>
              <w:spacing w:line="276" w:lineRule="auto"/>
              <w:ind w:left="0"/>
              <w:jc w:val="both"/>
              <w:rPr>
                <w:b/>
                <w:sz w:val="28"/>
                <w:szCs w:val="28"/>
                <w:lang w:val="uk-UA"/>
              </w:rPr>
            </w:pPr>
            <w:r w:rsidRPr="00651A5E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51A5E">
              <w:rPr>
                <w:b/>
                <w:sz w:val="28"/>
                <w:szCs w:val="28"/>
                <w:lang w:val="uk-UA"/>
              </w:rPr>
              <w:t>К-ть</w:t>
            </w:r>
            <w:proofErr w:type="spellEnd"/>
            <w:r w:rsidRPr="00651A5E">
              <w:rPr>
                <w:b/>
                <w:sz w:val="28"/>
                <w:szCs w:val="28"/>
                <w:lang w:val="uk-UA"/>
              </w:rPr>
              <w:t xml:space="preserve"> / шт.</w:t>
            </w:r>
          </w:p>
        </w:tc>
      </w:tr>
      <w:tr w:rsidR="00E123B7" w:rsidRPr="00651A5E" w:rsidTr="00DD6761">
        <w:tc>
          <w:tcPr>
            <w:tcW w:w="6804" w:type="dxa"/>
          </w:tcPr>
          <w:p w:rsidR="00E123B7" w:rsidRPr="00651A5E" w:rsidRDefault="00E123B7" w:rsidP="00A16CB7">
            <w:pPr>
              <w:pStyle w:val="a7"/>
              <w:spacing w:line="276" w:lineRule="auto"/>
              <w:ind w:left="176"/>
              <w:jc w:val="both"/>
              <w:rPr>
                <w:sz w:val="28"/>
                <w:szCs w:val="28"/>
                <w:lang w:val="uk-UA"/>
              </w:rPr>
            </w:pPr>
            <w:r w:rsidRPr="00651A5E">
              <w:rPr>
                <w:sz w:val="28"/>
                <w:szCs w:val="28"/>
                <w:lang w:val="uk-UA"/>
              </w:rPr>
              <w:t>Фортепіано</w:t>
            </w:r>
          </w:p>
        </w:tc>
        <w:tc>
          <w:tcPr>
            <w:tcW w:w="1985" w:type="dxa"/>
          </w:tcPr>
          <w:p w:rsidR="00E123B7" w:rsidRPr="00651A5E" w:rsidRDefault="00E123B7" w:rsidP="00A16CB7">
            <w:pPr>
              <w:pStyle w:val="a7"/>
              <w:spacing w:line="276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E123B7" w:rsidRPr="00651A5E" w:rsidTr="00DD6761">
        <w:tc>
          <w:tcPr>
            <w:tcW w:w="6804" w:type="dxa"/>
          </w:tcPr>
          <w:p w:rsidR="00E123B7" w:rsidRPr="00651A5E" w:rsidRDefault="00E123B7" w:rsidP="00A16CB7">
            <w:pPr>
              <w:pStyle w:val="a7"/>
              <w:spacing w:line="276" w:lineRule="auto"/>
              <w:ind w:left="17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Магнітофон</w:t>
            </w:r>
          </w:p>
        </w:tc>
        <w:tc>
          <w:tcPr>
            <w:tcW w:w="1985" w:type="dxa"/>
          </w:tcPr>
          <w:p w:rsidR="00E123B7" w:rsidRPr="00651A5E" w:rsidRDefault="00E123B7" w:rsidP="00A16CB7">
            <w:pPr>
              <w:pStyle w:val="a7"/>
              <w:spacing w:line="276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E123B7" w:rsidRPr="00651A5E" w:rsidTr="00DD6761">
        <w:tc>
          <w:tcPr>
            <w:tcW w:w="6804" w:type="dxa"/>
          </w:tcPr>
          <w:p w:rsidR="00E123B7" w:rsidRPr="00651A5E" w:rsidRDefault="00E123B7" w:rsidP="00A16CB7">
            <w:pPr>
              <w:pStyle w:val="a7"/>
              <w:spacing w:line="276" w:lineRule="auto"/>
              <w:ind w:left="176"/>
              <w:jc w:val="both"/>
              <w:rPr>
                <w:sz w:val="28"/>
                <w:szCs w:val="28"/>
                <w:lang w:val="uk-UA"/>
              </w:rPr>
            </w:pPr>
            <w:r w:rsidRPr="00651A5E">
              <w:rPr>
                <w:sz w:val="28"/>
                <w:szCs w:val="28"/>
                <w:lang w:val="uk-UA"/>
              </w:rPr>
              <w:t>Накопичувач USB Flash-</w:t>
            </w:r>
            <w:proofErr w:type="spellStart"/>
            <w:r w:rsidRPr="00651A5E">
              <w:rPr>
                <w:sz w:val="28"/>
                <w:szCs w:val="28"/>
                <w:lang w:val="uk-UA"/>
              </w:rPr>
              <w:t>drive</w:t>
            </w:r>
            <w:proofErr w:type="spellEnd"/>
          </w:p>
        </w:tc>
        <w:tc>
          <w:tcPr>
            <w:tcW w:w="1985" w:type="dxa"/>
          </w:tcPr>
          <w:p w:rsidR="00E123B7" w:rsidRPr="00651A5E" w:rsidRDefault="00E123B7" w:rsidP="00A16CB7">
            <w:pPr>
              <w:pStyle w:val="a7"/>
              <w:spacing w:line="276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 w:rsidRPr="00651A5E">
              <w:rPr>
                <w:sz w:val="28"/>
                <w:szCs w:val="28"/>
                <w:lang w:val="uk-UA"/>
              </w:rPr>
              <w:t>1</w:t>
            </w:r>
          </w:p>
        </w:tc>
      </w:tr>
      <w:tr w:rsidR="00E123B7" w:rsidRPr="00651A5E" w:rsidTr="00DD6761">
        <w:tc>
          <w:tcPr>
            <w:tcW w:w="6804" w:type="dxa"/>
          </w:tcPr>
          <w:p w:rsidR="00E123B7" w:rsidRPr="00651A5E" w:rsidRDefault="00E123B7" w:rsidP="00A16CB7">
            <w:pPr>
              <w:pStyle w:val="a7"/>
              <w:spacing w:line="276" w:lineRule="auto"/>
              <w:ind w:left="17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>
              <w:rPr>
                <w:sz w:val="28"/>
                <w:szCs w:val="28"/>
                <w:lang w:val="en-US"/>
              </w:rPr>
              <w:t>D-</w:t>
            </w:r>
            <w:r>
              <w:rPr>
                <w:sz w:val="28"/>
                <w:szCs w:val="28"/>
                <w:lang w:val="uk-UA"/>
              </w:rPr>
              <w:t>диски</w:t>
            </w:r>
          </w:p>
        </w:tc>
        <w:tc>
          <w:tcPr>
            <w:tcW w:w="1985" w:type="dxa"/>
            <w:vMerge w:val="restart"/>
            <w:vAlign w:val="center"/>
          </w:tcPr>
          <w:p w:rsidR="00E123B7" w:rsidRPr="00651A5E" w:rsidRDefault="00E123B7" w:rsidP="00A16CB7">
            <w:pPr>
              <w:pStyle w:val="a7"/>
              <w:spacing w:line="276" w:lineRule="auto"/>
              <w:ind w:left="0"/>
              <w:jc w:val="center"/>
              <w:rPr>
                <w:sz w:val="28"/>
                <w:szCs w:val="28"/>
                <w:lang w:val="uk-UA"/>
              </w:rPr>
            </w:pPr>
            <w:r w:rsidRPr="00651A5E">
              <w:rPr>
                <w:sz w:val="28"/>
                <w:szCs w:val="28"/>
                <w:lang w:val="uk-UA"/>
              </w:rPr>
              <w:t>За потребою</w:t>
            </w:r>
          </w:p>
        </w:tc>
      </w:tr>
      <w:tr w:rsidR="00E123B7" w:rsidRPr="00651A5E" w:rsidTr="00DD6761">
        <w:tc>
          <w:tcPr>
            <w:tcW w:w="6804" w:type="dxa"/>
          </w:tcPr>
          <w:p w:rsidR="00E123B7" w:rsidRPr="00651A5E" w:rsidRDefault="00E123B7" w:rsidP="00A16CB7">
            <w:pPr>
              <w:pStyle w:val="a7"/>
              <w:spacing w:line="276" w:lineRule="auto"/>
              <w:ind w:left="17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Пюпітр для демонстраційного матеріалу</w:t>
            </w:r>
          </w:p>
        </w:tc>
        <w:tc>
          <w:tcPr>
            <w:tcW w:w="1985" w:type="dxa"/>
            <w:vMerge/>
          </w:tcPr>
          <w:p w:rsidR="00E123B7" w:rsidRPr="00651A5E" w:rsidRDefault="00E123B7" w:rsidP="00A16CB7">
            <w:pPr>
              <w:pStyle w:val="a7"/>
              <w:spacing w:line="276" w:lineRule="auto"/>
              <w:ind w:left="0" w:firstLine="567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E123B7" w:rsidRPr="00651A5E" w:rsidTr="00DD6761">
        <w:tc>
          <w:tcPr>
            <w:tcW w:w="6804" w:type="dxa"/>
          </w:tcPr>
          <w:p w:rsidR="00E123B7" w:rsidRPr="00651A5E" w:rsidRDefault="00E123B7" w:rsidP="00A16CB7">
            <w:pPr>
              <w:pStyle w:val="a7"/>
              <w:spacing w:line="276" w:lineRule="auto"/>
              <w:ind w:left="17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Демонстраційний матеріал (портрети композиторів, картинки, малюнки, картки)</w:t>
            </w:r>
          </w:p>
        </w:tc>
        <w:tc>
          <w:tcPr>
            <w:tcW w:w="1985" w:type="dxa"/>
            <w:vMerge/>
          </w:tcPr>
          <w:p w:rsidR="00E123B7" w:rsidRPr="00651A5E" w:rsidRDefault="00E123B7" w:rsidP="00A16CB7">
            <w:pPr>
              <w:pStyle w:val="a7"/>
              <w:spacing w:line="276" w:lineRule="auto"/>
              <w:ind w:left="0" w:firstLine="567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E123B7" w:rsidRPr="00651A5E" w:rsidTr="00DD6761">
        <w:tc>
          <w:tcPr>
            <w:tcW w:w="6804" w:type="dxa"/>
          </w:tcPr>
          <w:p w:rsidR="00E123B7" w:rsidRPr="00651A5E" w:rsidRDefault="00E123B7" w:rsidP="00A16CB7">
            <w:pPr>
              <w:pStyle w:val="a7"/>
              <w:spacing w:line="276" w:lineRule="auto"/>
              <w:ind w:left="176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Дитячі музичні інструменти</w:t>
            </w:r>
          </w:p>
        </w:tc>
        <w:tc>
          <w:tcPr>
            <w:tcW w:w="1985" w:type="dxa"/>
            <w:vMerge/>
          </w:tcPr>
          <w:p w:rsidR="00E123B7" w:rsidRPr="00651A5E" w:rsidRDefault="00E123B7" w:rsidP="00A16CB7">
            <w:pPr>
              <w:pStyle w:val="a7"/>
              <w:spacing w:line="276" w:lineRule="auto"/>
              <w:ind w:left="0" w:firstLine="567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D66F1D" w:rsidRPr="00A16CB7" w:rsidRDefault="00D66F1D" w:rsidP="00A16CB7">
      <w:pPr>
        <w:spacing w:line="276" w:lineRule="auto"/>
        <w:ind w:firstLine="0"/>
        <w:jc w:val="center"/>
        <w:rPr>
          <w:b/>
          <w:bCs/>
        </w:rPr>
      </w:pPr>
      <w:r w:rsidRPr="00D66F1D">
        <w:rPr>
          <w:b/>
        </w:rPr>
        <w:t>ЛІТЕРАТУР</w:t>
      </w:r>
      <w:r w:rsidR="00B91F1F">
        <w:rPr>
          <w:b/>
        </w:rPr>
        <w:t>А</w:t>
      </w:r>
      <w:r w:rsidR="00664FDC">
        <w:rPr>
          <w:b/>
        </w:rPr>
        <w:t>:</w:t>
      </w:r>
    </w:p>
    <w:p w:rsidR="00664FDC" w:rsidRDefault="00664FDC" w:rsidP="00A16CB7">
      <w:pPr>
        <w:widowControl w:val="0"/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jc w:val="center"/>
      </w:pPr>
    </w:p>
    <w:p w:rsidR="00364800" w:rsidRPr="00B75A55" w:rsidRDefault="00364800" w:rsidP="00A16CB7">
      <w:pPr>
        <w:widowControl w:val="0"/>
        <w:numPr>
          <w:ilvl w:val="0"/>
          <w:numId w:val="2"/>
        </w:numPr>
        <w:shd w:val="clear" w:color="auto" w:fill="FFFFFF"/>
        <w:tabs>
          <w:tab w:val="left" w:pos="-57"/>
          <w:tab w:val="left" w:pos="57"/>
          <w:tab w:val="left" w:pos="142"/>
          <w:tab w:val="left" w:pos="399"/>
          <w:tab w:val="left" w:pos="426"/>
          <w:tab w:val="left" w:pos="475"/>
          <w:tab w:val="left" w:pos="567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bCs/>
        </w:rPr>
      </w:pPr>
      <w:r w:rsidRPr="00B75A55">
        <w:t>Базовий компонент дошкільної освіти (нова редакція). Затверджений наказом Міністерства освіти і науки, молоді та спорту України №615 від 22.05.2012р. // Дошкільне виховання. – 2012 – № 7 – С. 4–24.</w:t>
      </w:r>
    </w:p>
    <w:p w:rsidR="00364800" w:rsidRPr="00B75A55" w:rsidRDefault="00364800" w:rsidP="00A16CB7">
      <w:pPr>
        <w:pStyle w:val="2"/>
        <w:numPr>
          <w:ilvl w:val="0"/>
          <w:numId w:val="2"/>
        </w:numPr>
        <w:tabs>
          <w:tab w:val="left" w:pos="-57"/>
          <w:tab w:val="left" w:pos="142"/>
          <w:tab w:val="left" w:pos="426"/>
          <w:tab w:val="left" w:pos="475"/>
          <w:tab w:val="left" w:pos="851"/>
          <w:tab w:val="left" w:pos="993"/>
          <w:tab w:val="left" w:pos="1134"/>
        </w:tabs>
        <w:spacing w:after="0" w:line="276" w:lineRule="auto"/>
        <w:ind w:left="0" w:firstLine="709"/>
      </w:pPr>
      <w:r w:rsidRPr="00B75A55">
        <w:t>Бондаренко Л. Ритміка і танець у 1-4 класах ЗОШ / Л. Бондаренко. – Київ: Музична Україна, 1989. – 231 с.</w:t>
      </w:r>
    </w:p>
    <w:p w:rsidR="00364800" w:rsidRPr="00B75A55" w:rsidRDefault="00364800" w:rsidP="00A16CB7">
      <w:pPr>
        <w:widowControl w:val="0"/>
        <w:numPr>
          <w:ilvl w:val="0"/>
          <w:numId w:val="2"/>
        </w:numPr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595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</w:pPr>
      <w:r w:rsidRPr="00B75A55">
        <w:t xml:space="preserve">Левченко Л. Л. Музичне джерельце. Збірка музичних творів: У 3 вип. – Випуск 1 / Л. Л. Левченко. – Харків: </w:t>
      </w:r>
      <w:proofErr w:type="spellStart"/>
      <w:r w:rsidRPr="00B75A55">
        <w:t>Веста</w:t>
      </w:r>
      <w:proofErr w:type="spellEnd"/>
      <w:r w:rsidRPr="00B75A55">
        <w:t>: Видавництво «Ранок», 2004. – 144 с.</w:t>
      </w:r>
    </w:p>
    <w:p w:rsidR="00364800" w:rsidRPr="00B75A55" w:rsidRDefault="00364800" w:rsidP="00A16CB7">
      <w:pPr>
        <w:widowControl w:val="0"/>
        <w:numPr>
          <w:ilvl w:val="0"/>
          <w:numId w:val="2"/>
        </w:numPr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595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</w:pPr>
      <w:r w:rsidRPr="00B75A55">
        <w:t xml:space="preserve">Левченко Л. Л. Музичне джерельце. Збірка музичних творів: У 3 вип. – Випуск 2 / Л. Л. Левченко. – Харків: </w:t>
      </w:r>
      <w:proofErr w:type="spellStart"/>
      <w:r w:rsidRPr="00B75A55">
        <w:t>Веста</w:t>
      </w:r>
      <w:proofErr w:type="spellEnd"/>
      <w:r w:rsidRPr="00B75A55">
        <w:t>: Видавництво «Ранок», 2004. – 136 с.</w:t>
      </w:r>
    </w:p>
    <w:p w:rsidR="00364800" w:rsidRPr="00B75A55" w:rsidRDefault="00364800" w:rsidP="00A16CB7">
      <w:pPr>
        <w:widowControl w:val="0"/>
        <w:numPr>
          <w:ilvl w:val="0"/>
          <w:numId w:val="2"/>
        </w:numPr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595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</w:pPr>
      <w:r w:rsidRPr="00B75A55">
        <w:t xml:space="preserve">Левченко Л. Л. Музичне джерельце. Збірка музичних творів: У 3 вип. – Випуск 3. Частина 1. / Л. Л. Левченко. – Харків: </w:t>
      </w:r>
      <w:proofErr w:type="spellStart"/>
      <w:r w:rsidRPr="00B75A55">
        <w:t>Веста</w:t>
      </w:r>
      <w:proofErr w:type="spellEnd"/>
      <w:r w:rsidRPr="00B75A55">
        <w:t>: Видавництво «Ранок», 2004. – 136 с.</w:t>
      </w:r>
    </w:p>
    <w:p w:rsidR="00364800" w:rsidRPr="00B75A55" w:rsidRDefault="00364800" w:rsidP="00A16CB7">
      <w:pPr>
        <w:widowControl w:val="0"/>
        <w:numPr>
          <w:ilvl w:val="0"/>
          <w:numId w:val="2"/>
        </w:numPr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595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</w:pPr>
      <w:r w:rsidRPr="00B75A55">
        <w:t xml:space="preserve">Левченко Л. Л. Музичне джерельце. Збірка музичних творів: У 3 вип. – Випуск 3. Частина 2 / Л. Л. Левченко. – Харків: </w:t>
      </w:r>
      <w:proofErr w:type="spellStart"/>
      <w:r w:rsidRPr="00B75A55">
        <w:t>Веста</w:t>
      </w:r>
      <w:proofErr w:type="spellEnd"/>
      <w:r w:rsidRPr="00B75A55">
        <w:t>: Видавництво «Ранок», 2004. – 120 с.</w:t>
      </w:r>
    </w:p>
    <w:p w:rsidR="00364800" w:rsidRPr="00B75A55" w:rsidRDefault="00364800" w:rsidP="00A16CB7">
      <w:pPr>
        <w:widowControl w:val="0"/>
        <w:numPr>
          <w:ilvl w:val="0"/>
          <w:numId w:val="2"/>
        </w:numPr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38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</w:pPr>
      <w:r w:rsidRPr="00B75A55">
        <w:t>Програма розвитку дітей старшого дошкільного віку «Впевнений старт» // «Палітра педагога» – 2012 – №3 – С. 39 .</w:t>
      </w:r>
    </w:p>
    <w:p w:rsidR="00364800" w:rsidRPr="00B75A55" w:rsidRDefault="00364800" w:rsidP="00A16CB7">
      <w:pPr>
        <w:pStyle w:val="2"/>
        <w:numPr>
          <w:ilvl w:val="0"/>
          <w:numId w:val="2"/>
        </w:numPr>
        <w:tabs>
          <w:tab w:val="left" w:pos="-57"/>
          <w:tab w:val="left" w:pos="426"/>
          <w:tab w:val="left" w:pos="851"/>
          <w:tab w:val="left" w:pos="993"/>
          <w:tab w:val="left" w:pos="1134"/>
        </w:tabs>
        <w:spacing w:after="0" w:line="276" w:lineRule="auto"/>
        <w:ind w:left="0" w:firstLine="709"/>
      </w:pPr>
      <w:r w:rsidRPr="00B75A55">
        <w:lastRenderedPageBreak/>
        <w:t xml:space="preserve">Програми для позашкільних і </w:t>
      </w:r>
      <w:proofErr w:type="spellStart"/>
      <w:r w:rsidRPr="00B75A55">
        <w:t>загальноосвітных</w:t>
      </w:r>
      <w:proofErr w:type="spellEnd"/>
      <w:r w:rsidRPr="00B75A55">
        <w:t xml:space="preserve"> навчальних закладів: Художньо-естетичний напрям / </w:t>
      </w:r>
      <w:proofErr w:type="spellStart"/>
      <w:r w:rsidRPr="00B75A55">
        <w:t>упорядкув</w:t>
      </w:r>
      <w:proofErr w:type="spellEnd"/>
      <w:r w:rsidRPr="00B75A55">
        <w:t xml:space="preserve">., О. В. </w:t>
      </w:r>
      <w:proofErr w:type="spellStart"/>
      <w:r w:rsidRPr="00B75A55">
        <w:t>Биковська</w:t>
      </w:r>
      <w:proofErr w:type="spellEnd"/>
      <w:r w:rsidRPr="00B75A55">
        <w:t>, І. О. </w:t>
      </w:r>
      <w:proofErr w:type="spellStart"/>
      <w:r w:rsidRPr="00B75A55">
        <w:t>Василянська</w:t>
      </w:r>
      <w:proofErr w:type="spellEnd"/>
      <w:r w:rsidRPr="00B75A55">
        <w:t>, О. О. Волкова та ін. – К.: Грамота, 2008. – Вип.1. – 100 с.</w:t>
      </w:r>
    </w:p>
    <w:p w:rsidR="00364800" w:rsidRPr="00B75A55" w:rsidRDefault="00364800" w:rsidP="00A16CB7">
      <w:pPr>
        <w:widowControl w:val="0"/>
        <w:numPr>
          <w:ilvl w:val="0"/>
          <w:numId w:val="2"/>
        </w:numPr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709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</w:pPr>
      <w:proofErr w:type="spellStart"/>
      <w:r>
        <w:t>Сапіга</w:t>
      </w:r>
      <w:proofErr w:type="spellEnd"/>
      <w:r>
        <w:t xml:space="preserve"> В. К. Українські народні свят та звичаї / В. К. </w:t>
      </w:r>
      <w:proofErr w:type="spellStart"/>
      <w:r>
        <w:t>Сапіга</w:t>
      </w:r>
      <w:proofErr w:type="spellEnd"/>
      <w:r>
        <w:t>. – К.: Знання України, 1993. – 112 с.</w:t>
      </w:r>
    </w:p>
    <w:p w:rsidR="00364800" w:rsidRPr="00B75A55" w:rsidRDefault="00364800" w:rsidP="00A16CB7">
      <w:pPr>
        <w:numPr>
          <w:ilvl w:val="0"/>
          <w:numId w:val="2"/>
        </w:numPr>
        <w:tabs>
          <w:tab w:val="left" w:pos="-57"/>
          <w:tab w:val="left" w:pos="142"/>
          <w:tab w:val="left" w:pos="426"/>
          <w:tab w:val="left" w:pos="475"/>
          <w:tab w:val="left" w:pos="851"/>
          <w:tab w:val="left" w:pos="993"/>
          <w:tab w:val="left" w:pos="1134"/>
        </w:tabs>
        <w:spacing w:line="276" w:lineRule="auto"/>
        <w:ind w:left="0" w:firstLine="709"/>
      </w:pPr>
      <w:proofErr w:type="spellStart"/>
      <w:r w:rsidRPr="00B75A55">
        <w:t>Чєн</w:t>
      </w:r>
      <w:proofErr w:type="spellEnd"/>
      <w:r w:rsidRPr="00B75A55">
        <w:t xml:space="preserve"> Н. В. Художньо-естетичний розвиток старших дошкільників. Образотворча діяльність: </w:t>
      </w:r>
      <w:proofErr w:type="spellStart"/>
      <w:r w:rsidRPr="00B75A55">
        <w:t>посіб</w:t>
      </w:r>
      <w:proofErr w:type="spellEnd"/>
      <w:r w:rsidRPr="00B75A55">
        <w:t xml:space="preserve">. </w:t>
      </w:r>
      <w:proofErr w:type="spellStart"/>
      <w:r w:rsidRPr="00B75A55">
        <w:t>виховат</w:t>
      </w:r>
      <w:proofErr w:type="spellEnd"/>
      <w:r w:rsidRPr="00B75A55">
        <w:t xml:space="preserve">. / Н. В. </w:t>
      </w:r>
      <w:proofErr w:type="spellStart"/>
      <w:r w:rsidRPr="00B75A55">
        <w:t>Чєн</w:t>
      </w:r>
      <w:proofErr w:type="spellEnd"/>
      <w:r w:rsidRPr="00B75A55">
        <w:t xml:space="preserve">. – Х.: Основа, 2012. – 95 с, [1] с.: </w:t>
      </w:r>
      <w:proofErr w:type="spellStart"/>
      <w:r w:rsidRPr="00B75A55">
        <w:t>таб</w:t>
      </w:r>
      <w:proofErr w:type="spellEnd"/>
      <w:r w:rsidRPr="00B75A55">
        <w:t>., рис. – (Серія «Впевнений старт»).</w:t>
      </w:r>
    </w:p>
    <w:p w:rsidR="00364800" w:rsidRPr="00D66F1D" w:rsidRDefault="00364800" w:rsidP="00A16CB7">
      <w:pPr>
        <w:widowControl w:val="0"/>
        <w:shd w:val="clear" w:color="auto" w:fill="FFFFFF"/>
        <w:tabs>
          <w:tab w:val="left" w:pos="-57"/>
          <w:tab w:val="left" w:pos="142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sectPr w:rsidR="00364800" w:rsidRPr="00D66F1D" w:rsidSect="00A16CB7">
      <w:pgSz w:w="11906" w:h="16838"/>
      <w:pgMar w:top="720" w:right="720" w:bottom="720" w:left="720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F7C7F"/>
    <w:multiLevelType w:val="hybridMultilevel"/>
    <w:tmpl w:val="9C1A0E6A"/>
    <w:lvl w:ilvl="0" w:tplc="DD4E7C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1F68D3"/>
    <w:multiLevelType w:val="hybridMultilevel"/>
    <w:tmpl w:val="61A2146C"/>
    <w:lvl w:ilvl="0" w:tplc="DD4E7CA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B9061F"/>
    <w:multiLevelType w:val="hybridMultilevel"/>
    <w:tmpl w:val="086A2EA8"/>
    <w:lvl w:ilvl="0" w:tplc="542C83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DD4E7C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166C49"/>
    <w:multiLevelType w:val="hybridMultilevel"/>
    <w:tmpl w:val="AFFA8A0A"/>
    <w:lvl w:ilvl="0" w:tplc="DD4E7CAC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A940A02"/>
    <w:multiLevelType w:val="hybridMultilevel"/>
    <w:tmpl w:val="21063118"/>
    <w:lvl w:ilvl="0" w:tplc="DD4E7CA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7B42D65"/>
    <w:multiLevelType w:val="hybridMultilevel"/>
    <w:tmpl w:val="6344A44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DFB488E"/>
    <w:multiLevelType w:val="hybridMultilevel"/>
    <w:tmpl w:val="7730DE9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40"/>
  <w:displayHorizontalDrawingGridEvery w:val="0"/>
  <w:displayVerticalDrawingGridEvery w:val="2"/>
  <w:characterSpacingControl w:val="doNotCompress"/>
  <w:compat/>
  <w:rsids>
    <w:rsidRoot w:val="00D66F1D"/>
    <w:rsid w:val="00034198"/>
    <w:rsid w:val="000462E1"/>
    <w:rsid w:val="000C27B4"/>
    <w:rsid w:val="00100C3A"/>
    <w:rsid w:val="001704D6"/>
    <w:rsid w:val="00243046"/>
    <w:rsid w:val="002430ED"/>
    <w:rsid w:val="002645FE"/>
    <w:rsid w:val="002909D5"/>
    <w:rsid w:val="00290C3C"/>
    <w:rsid w:val="002A6FAF"/>
    <w:rsid w:val="00333373"/>
    <w:rsid w:val="00364800"/>
    <w:rsid w:val="00441821"/>
    <w:rsid w:val="004C5AD8"/>
    <w:rsid w:val="005D7E0D"/>
    <w:rsid w:val="006573EC"/>
    <w:rsid w:val="00664FDC"/>
    <w:rsid w:val="006A75DC"/>
    <w:rsid w:val="006F1F40"/>
    <w:rsid w:val="0070747D"/>
    <w:rsid w:val="0073596E"/>
    <w:rsid w:val="007659E2"/>
    <w:rsid w:val="00807AB3"/>
    <w:rsid w:val="00831DDA"/>
    <w:rsid w:val="00853092"/>
    <w:rsid w:val="0090367A"/>
    <w:rsid w:val="009363AF"/>
    <w:rsid w:val="00953772"/>
    <w:rsid w:val="00962E17"/>
    <w:rsid w:val="009F4EA7"/>
    <w:rsid w:val="00A16CB7"/>
    <w:rsid w:val="00A6120F"/>
    <w:rsid w:val="00A87B6E"/>
    <w:rsid w:val="00B14B93"/>
    <w:rsid w:val="00B36DAA"/>
    <w:rsid w:val="00B91F1F"/>
    <w:rsid w:val="00BD4797"/>
    <w:rsid w:val="00BF19A3"/>
    <w:rsid w:val="00BF4989"/>
    <w:rsid w:val="00C43229"/>
    <w:rsid w:val="00C82F1C"/>
    <w:rsid w:val="00C9146B"/>
    <w:rsid w:val="00D1650F"/>
    <w:rsid w:val="00D66F1D"/>
    <w:rsid w:val="00DB18D4"/>
    <w:rsid w:val="00DC249F"/>
    <w:rsid w:val="00DC4521"/>
    <w:rsid w:val="00DD4EF6"/>
    <w:rsid w:val="00E123B7"/>
    <w:rsid w:val="00FC04F2"/>
    <w:rsid w:val="00FF7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F1D"/>
    <w:rPr>
      <w:rFonts w:eastAsia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D66F1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66F1D"/>
    <w:rPr>
      <w:rFonts w:eastAsia="Calibri"/>
      <w:lang w:val="uk-UA"/>
    </w:rPr>
  </w:style>
  <w:style w:type="paragraph" w:styleId="a3">
    <w:name w:val="Body Text Indent"/>
    <w:basedOn w:val="a"/>
    <w:link w:val="a4"/>
    <w:uiPriority w:val="99"/>
    <w:semiHidden/>
    <w:unhideWhenUsed/>
    <w:rsid w:val="00FF766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F766B"/>
    <w:rPr>
      <w:rFonts w:eastAsia="Calibri"/>
      <w:lang w:val="uk-UA"/>
    </w:rPr>
  </w:style>
  <w:style w:type="paragraph" w:styleId="a5">
    <w:name w:val="Body Text"/>
    <w:basedOn w:val="a"/>
    <w:link w:val="a6"/>
    <w:uiPriority w:val="99"/>
    <w:semiHidden/>
    <w:unhideWhenUsed/>
    <w:rsid w:val="0090367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90367A"/>
    <w:rPr>
      <w:rFonts w:eastAsia="Calibri"/>
      <w:lang w:val="uk-UA"/>
    </w:rPr>
  </w:style>
  <w:style w:type="paragraph" w:styleId="a7">
    <w:name w:val="List Paragraph"/>
    <w:basedOn w:val="a"/>
    <w:uiPriority w:val="34"/>
    <w:qFormat/>
    <w:rsid w:val="0090367A"/>
    <w:pPr>
      <w:ind w:left="720" w:firstLine="0"/>
      <w:contextualSpacing/>
      <w:jc w:val="left"/>
    </w:pPr>
    <w:rPr>
      <w:rFonts w:eastAsia="Times New Roman"/>
      <w:sz w:val="24"/>
      <w:szCs w:val="24"/>
      <w:lang w:val="ru-RU" w:eastAsia="ru-RU"/>
    </w:rPr>
  </w:style>
  <w:style w:type="paragraph" w:styleId="a8">
    <w:name w:val="Normal (Web)"/>
    <w:basedOn w:val="a"/>
    <w:uiPriority w:val="99"/>
    <w:rsid w:val="0090367A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val="ru-RU" w:eastAsia="ru-RU"/>
    </w:rPr>
  </w:style>
  <w:style w:type="character" w:customStyle="1" w:styleId="hps">
    <w:name w:val="hps"/>
    <w:basedOn w:val="a0"/>
    <w:rsid w:val="0090367A"/>
  </w:style>
  <w:style w:type="paragraph" w:customStyle="1" w:styleId="western">
    <w:name w:val="western"/>
    <w:basedOn w:val="a"/>
    <w:rsid w:val="0090367A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val="ru-RU" w:eastAsia="ru-RU"/>
    </w:rPr>
  </w:style>
  <w:style w:type="table" w:styleId="a9">
    <w:name w:val="Table Grid"/>
    <w:basedOn w:val="a1"/>
    <w:rsid w:val="00C43229"/>
    <w:pPr>
      <w:widowControl w:val="0"/>
      <w:suppressAutoHyphens/>
      <w:ind w:firstLine="0"/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1651</Words>
  <Characters>9413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2018-09-04T09:53:00Z</cp:lastPrinted>
  <dcterms:created xsi:type="dcterms:W3CDTF">2014-01-22T08:07:00Z</dcterms:created>
  <dcterms:modified xsi:type="dcterms:W3CDTF">2018-09-04T09:54:00Z</dcterms:modified>
</cp:coreProperties>
</file>